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5629" w14:textId="55936BD5" w:rsidR="00F81097" w:rsidRPr="009C5487" w:rsidRDefault="00A23DE1" w:rsidP="004E42AA">
      <w:pPr>
        <w:pStyle w:val="Heading1Orange"/>
        <w:spacing w:before="240" w:after="240"/>
        <w:rPr>
          <w:rFonts w:ascii="Arial" w:hAnsi="Arial" w:cs="Arial"/>
          <w:color w:val="006373"/>
          <w:sz w:val="48"/>
        </w:rPr>
      </w:pPr>
      <w:r w:rsidRPr="009C5487">
        <w:rPr>
          <w:rFonts w:ascii="Arial" w:hAnsi="Arial" w:cs="Arial"/>
          <w:color w:val="006373"/>
          <w:sz w:val="48"/>
        </w:rPr>
        <w:t xml:space="preserve">Full </w:t>
      </w:r>
      <w:r w:rsidR="00F81097" w:rsidRPr="009C5487">
        <w:rPr>
          <w:rFonts w:ascii="Arial" w:hAnsi="Arial" w:cs="Arial"/>
          <w:color w:val="006373"/>
          <w:sz w:val="48"/>
        </w:rPr>
        <w:t>Equality Impact Assessment (EqIA)</w:t>
      </w:r>
    </w:p>
    <w:p w14:paraId="697268DA" w14:textId="77777777" w:rsidR="00A043AB" w:rsidRPr="00A06777" w:rsidRDefault="00A043AB" w:rsidP="00876E0B">
      <w:pPr>
        <w:pStyle w:val="Heading2"/>
        <w:rPr>
          <w:sz w:val="6"/>
          <w:lang w:eastAsia="en-GB"/>
        </w:rPr>
      </w:pPr>
    </w:p>
    <w:p w14:paraId="38CDDA72" w14:textId="68FB3F2A" w:rsidR="00876E0B" w:rsidRPr="00EF6BAE" w:rsidRDefault="00876E0B" w:rsidP="00080D12">
      <w:pPr>
        <w:pStyle w:val="Heading2"/>
        <w:spacing w:line="276" w:lineRule="auto"/>
        <w:rPr>
          <w:rFonts w:ascii="Arial" w:hAnsi="Arial" w:cs="Arial"/>
          <w:color w:val="000000" w:themeColor="text1"/>
          <w:sz w:val="24"/>
          <w:szCs w:val="24"/>
          <w:lang w:eastAsia="en-GB"/>
        </w:rPr>
      </w:pPr>
      <w:r w:rsidRPr="00EF6BAE">
        <w:rPr>
          <w:rFonts w:ascii="Arial" w:hAnsi="Arial" w:cs="Arial"/>
          <w:color w:val="000000" w:themeColor="text1"/>
          <w:sz w:val="24"/>
          <w:szCs w:val="24"/>
          <w:lang w:eastAsia="en-GB"/>
        </w:rPr>
        <w:t>Skills Development Scotland has a legal duty to consider the impact of any new ‘policy’</w:t>
      </w:r>
      <w:r w:rsidR="009262FA" w:rsidRPr="00EF6BAE">
        <w:rPr>
          <w:rFonts w:ascii="Arial" w:hAnsi="Arial" w:cs="Arial"/>
          <w:color w:val="000000" w:themeColor="text1"/>
          <w:sz w:val="24"/>
          <w:szCs w:val="24"/>
          <w:lang w:eastAsia="en-GB"/>
        </w:rPr>
        <w:t xml:space="preserve"> on equality groups. A ‘p</w:t>
      </w:r>
      <w:r w:rsidRPr="00EF6BAE">
        <w:rPr>
          <w:rFonts w:ascii="Arial" w:hAnsi="Arial" w:cs="Arial"/>
          <w:color w:val="000000" w:themeColor="text1"/>
          <w:sz w:val="24"/>
          <w:szCs w:val="24"/>
          <w:lang w:eastAsia="en-GB"/>
        </w:rPr>
        <w:t>olicy</w:t>
      </w:r>
      <w:r w:rsidR="009262FA" w:rsidRPr="00EF6BAE">
        <w:rPr>
          <w:rFonts w:ascii="Arial" w:hAnsi="Arial" w:cs="Arial"/>
          <w:color w:val="000000" w:themeColor="text1"/>
          <w:sz w:val="24"/>
          <w:szCs w:val="24"/>
          <w:lang w:eastAsia="en-GB"/>
        </w:rPr>
        <w:t>’</w:t>
      </w:r>
      <w:r w:rsidRPr="00EF6BAE">
        <w:rPr>
          <w:rFonts w:ascii="Arial" w:hAnsi="Arial" w:cs="Arial"/>
          <w:color w:val="000000" w:themeColor="text1"/>
          <w:sz w:val="24"/>
          <w:szCs w:val="24"/>
          <w:lang w:eastAsia="en-GB"/>
        </w:rPr>
        <w:t xml:space="preserve"> in this context is taken to mean any </w:t>
      </w:r>
      <w:r w:rsidR="001836DA" w:rsidRPr="00EF6BAE">
        <w:rPr>
          <w:rFonts w:ascii="Arial" w:hAnsi="Arial" w:cs="Arial"/>
          <w:color w:val="000000" w:themeColor="text1"/>
          <w:sz w:val="24"/>
          <w:szCs w:val="24"/>
          <w:lang w:eastAsia="en-GB"/>
        </w:rPr>
        <w:t xml:space="preserve">new activity, </w:t>
      </w:r>
      <w:r w:rsidR="006950D8" w:rsidRPr="00EF6BAE">
        <w:rPr>
          <w:rFonts w:ascii="Arial" w:hAnsi="Arial" w:cs="Arial"/>
          <w:color w:val="000000" w:themeColor="text1"/>
          <w:sz w:val="24"/>
          <w:szCs w:val="24"/>
          <w:lang w:eastAsia="en-GB"/>
        </w:rPr>
        <w:t xml:space="preserve">function, </w:t>
      </w:r>
      <w:proofErr w:type="gramStart"/>
      <w:r w:rsidR="006950D8" w:rsidRPr="00EF6BAE">
        <w:rPr>
          <w:rFonts w:ascii="Arial" w:hAnsi="Arial" w:cs="Arial"/>
          <w:color w:val="000000" w:themeColor="text1"/>
          <w:sz w:val="24"/>
          <w:szCs w:val="24"/>
          <w:lang w:eastAsia="en-GB"/>
        </w:rPr>
        <w:t>policy</w:t>
      </w:r>
      <w:proofErr w:type="gramEnd"/>
      <w:r w:rsidR="006950D8" w:rsidRPr="00EF6BAE">
        <w:rPr>
          <w:rFonts w:ascii="Arial" w:hAnsi="Arial" w:cs="Arial"/>
          <w:color w:val="000000" w:themeColor="text1"/>
          <w:sz w:val="24"/>
          <w:szCs w:val="24"/>
          <w:lang w:eastAsia="en-GB"/>
        </w:rPr>
        <w:t xml:space="preserve"> or product, essentially anything </w:t>
      </w:r>
      <w:r w:rsidR="009262FA" w:rsidRPr="00EF6BAE">
        <w:rPr>
          <w:rFonts w:ascii="Arial" w:hAnsi="Arial" w:cs="Arial"/>
          <w:color w:val="000000" w:themeColor="text1"/>
          <w:sz w:val="24"/>
          <w:szCs w:val="24"/>
          <w:lang w:eastAsia="en-GB"/>
        </w:rPr>
        <w:t xml:space="preserve">that SDS does. </w:t>
      </w:r>
      <w:r w:rsidR="006950D8" w:rsidRPr="00EF6BAE">
        <w:rPr>
          <w:rFonts w:ascii="Arial" w:hAnsi="Arial" w:cs="Arial"/>
          <w:color w:val="000000" w:themeColor="text1"/>
          <w:sz w:val="24"/>
          <w:szCs w:val="24"/>
          <w:lang w:eastAsia="en-GB"/>
        </w:rPr>
        <w:t>Assessing impact includes considering relevant evidence, including evidence received from equality groups</w:t>
      </w:r>
      <w:r w:rsidR="009262FA" w:rsidRPr="00EF6BAE">
        <w:rPr>
          <w:rFonts w:ascii="Arial" w:hAnsi="Arial" w:cs="Arial"/>
          <w:color w:val="000000" w:themeColor="text1"/>
          <w:sz w:val="24"/>
          <w:szCs w:val="24"/>
          <w:lang w:eastAsia="en-GB"/>
        </w:rPr>
        <w:t xml:space="preserve"> and the likelihood of a positive or negative impact on equality groups of introducing that new product, </w:t>
      </w:r>
      <w:proofErr w:type="gramStart"/>
      <w:r w:rsidR="009262FA" w:rsidRPr="00EF6BAE">
        <w:rPr>
          <w:rFonts w:ascii="Arial" w:hAnsi="Arial" w:cs="Arial"/>
          <w:color w:val="000000" w:themeColor="text1"/>
          <w:sz w:val="24"/>
          <w:szCs w:val="24"/>
          <w:lang w:eastAsia="en-GB"/>
        </w:rPr>
        <w:t>project</w:t>
      </w:r>
      <w:proofErr w:type="gramEnd"/>
      <w:r w:rsidR="009262FA" w:rsidRPr="00EF6BAE">
        <w:rPr>
          <w:rFonts w:ascii="Arial" w:hAnsi="Arial" w:cs="Arial"/>
          <w:color w:val="000000" w:themeColor="text1"/>
          <w:sz w:val="24"/>
          <w:szCs w:val="24"/>
          <w:lang w:eastAsia="en-GB"/>
        </w:rPr>
        <w:t xml:space="preserve"> or policy.</w:t>
      </w:r>
      <w:r w:rsidR="00C17681" w:rsidRPr="00EF6BAE">
        <w:rPr>
          <w:rFonts w:ascii="Arial" w:hAnsi="Arial" w:cs="Arial"/>
          <w:color w:val="000000" w:themeColor="text1"/>
          <w:sz w:val="24"/>
          <w:szCs w:val="24"/>
          <w:lang w:eastAsia="en-GB"/>
        </w:rPr>
        <w:t xml:space="preserve"> The final section of this form requires us to think about how negative consequences can be mitigated against or removed, and how potential positive impacts can be encouraged. </w:t>
      </w:r>
      <w:r w:rsidR="009262FA" w:rsidRPr="00EF6BAE">
        <w:rPr>
          <w:rFonts w:ascii="Arial" w:hAnsi="Arial" w:cs="Arial"/>
          <w:color w:val="000000" w:themeColor="text1"/>
          <w:sz w:val="24"/>
          <w:szCs w:val="24"/>
          <w:lang w:eastAsia="en-GB"/>
        </w:rPr>
        <w:br/>
      </w:r>
      <w:r w:rsidR="006950D8" w:rsidRPr="00EF6BAE">
        <w:rPr>
          <w:rFonts w:ascii="Arial" w:hAnsi="Arial" w:cs="Arial"/>
          <w:color w:val="000000" w:themeColor="text1"/>
          <w:sz w:val="24"/>
          <w:szCs w:val="24"/>
          <w:lang w:eastAsia="en-GB"/>
        </w:rPr>
        <w:br/>
        <w:t>Equality impact assessment helps SDS meet its obligations under the Equality Act 2010. In addition, SDS took the decision to use the impact assessment process to make progress as a Corporate Parent in relation to care experienced young people, which is a component part of the Children and Young People (Scotland) Act 2014.</w:t>
      </w:r>
      <w:r w:rsidR="00C41E2F" w:rsidRPr="00EF6BAE">
        <w:rPr>
          <w:rFonts w:ascii="Arial" w:hAnsi="Arial" w:cs="Arial"/>
          <w:color w:val="000000" w:themeColor="text1"/>
          <w:sz w:val="24"/>
          <w:szCs w:val="24"/>
          <w:lang w:eastAsia="en-GB"/>
        </w:rPr>
        <w:t xml:space="preserve"> The process might also be used to consider other groups that SDS has evidence of experiencing discrimination or underrepresentation.  </w:t>
      </w:r>
      <w:r w:rsidR="006950D8" w:rsidRPr="00EF6BAE">
        <w:rPr>
          <w:rFonts w:ascii="Arial" w:hAnsi="Arial" w:cs="Arial"/>
          <w:color w:val="000000" w:themeColor="text1"/>
          <w:sz w:val="24"/>
          <w:szCs w:val="24"/>
          <w:lang w:eastAsia="en-GB"/>
        </w:rPr>
        <w:t xml:space="preserve"> </w:t>
      </w:r>
    </w:p>
    <w:p w14:paraId="1F3D25AD" w14:textId="07DB257C" w:rsidR="00876E0B" w:rsidRPr="00EF6BAE" w:rsidRDefault="00876E0B" w:rsidP="00080D12">
      <w:pPr>
        <w:spacing w:line="276" w:lineRule="auto"/>
        <w:rPr>
          <w:rFonts w:ascii="Arial" w:hAnsi="Arial" w:cs="Arial"/>
          <w:color w:val="000000" w:themeColor="text1"/>
          <w:lang w:eastAsia="en-GB"/>
        </w:rPr>
      </w:pPr>
    </w:p>
    <w:p w14:paraId="2B64BF40" w14:textId="114CBCB0" w:rsidR="00876E0B" w:rsidRPr="00EF6BAE" w:rsidRDefault="00876E0B" w:rsidP="00080D12">
      <w:pPr>
        <w:spacing w:line="276" w:lineRule="auto"/>
        <w:rPr>
          <w:rFonts w:ascii="Arial" w:hAnsi="Arial" w:cs="Arial"/>
          <w:color w:val="000000" w:themeColor="text1"/>
          <w:sz w:val="24"/>
          <w:lang w:eastAsia="en-GB"/>
        </w:rPr>
      </w:pPr>
      <w:r w:rsidRPr="00EF6BAE">
        <w:rPr>
          <w:rFonts w:ascii="Arial" w:hAnsi="Arial" w:cs="Arial"/>
          <w:color w:val="000000" w:themeColor="text1"/>
          <w:sz w:val="24"/>
          <w:lang w:eastAsia="en-GB"/>
        </w:rPr>
        <w:t xml:space="preserve">For more </w:t>
      </w:r>
      <w:r w:rsidR="00A043AB" w:rsidRPr="00EF6BAE">
        <w:rPr>
          <w:rFonts w:ascii="Arial" w:hAnsi="Arial" w:cs="Arial"/>
          <w:color w:val="000000" w:themeColor="text1"/>
          <w:sz w:val="24"/>
          <w:lang w:eastAsia="en-GB"/>
        </w:rPr>
        <w:t xml:space="preserve">detailed information about equality impact assessment, please see EHRC guidance here: </w:t>
      </w:r>
    </w:p>
    <w:p w14:paraId="7D39AC08" w14:textId="485D4366" w:rsidR="00876E0B" w:rsidRDefault="00000000" w:rsidP="00080D12">
      <w:pPr>
        <w:spacing w:line="276" w:lineRule="auto"/>
        <w:rPr>
          <w:rFonts w:ascii="Arial" w:hAnsi="Arial" w:cs="Arial"/>
          <w:b/>
          <w:sz w:val="24"/>
          <w:lang w:eastAsia="en-GB"/>
        </w:rPr>
      </w:pPr>
      <w:hyperlink r:id="rId11" w:history="1">
        <w:r w:rsidR="00876E0B" w:rsidRPr="009C5487">
          <w:rPr>
            <w:rStyle w:val="Hyperlink"/>
            <w:rFonts w:cs="Arial"/>
            <w:lang w:eastAsia="en-GB"/>
          </w:rPr>
          <w:t>https://www.equalityhumanrights.com/en/publication-download/assessing-impact-and-public-sector-equality-duty-guide-public-authorities</w:t>
        </w:r>
      </w:hyperlink>
      <w:r w:rsidR="00876E0B" w:rsidRPr="009C5487">
        <w:rPr>
          <w:rFonts w:ascii="Arial" w:hAnsi="Arial" w:cs="Arial"/>
          <w:b/>
          <w:sz w:val="24"/>
          <w:lang w:eastAsia="en-GB"/>
        </w:rPr>
        <w:t xml:space="preserve"> </w:t>
      </w:r>
    </w:p>
    <w:tbl>
      <w:tblPr>
        <w:tblStyle w:val="TableGrid"/>
        <w:tblW w:w="14591"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6227"/>
        <w:gridCol w:w="8364"/>
      </w:tblGrid>
      <w:tr w:rsidR="00957E5C" w14:paraId="2FEE2A74" w14:textId="77777777" w:rsidTr="639096C3">
        <w:trPr>
          <w:trHeight w:val="567"/>
        </w:trPr>
        <w:tc>
          <w:tcPr>
            <w:tcW w:w="6227" w:type="dxa"/>
            <w:shd w:val="clear" w:color="auto" w:fill="F2F2F2" w:themeFill="background1" w:themeFillShade="F2"/>
            <w:tcMar>
              <w:left w:w="57" w:type="dxa"/>
              <w:right w:w="28" w:type="dxa"/>
            </w:tcMar>
            <w:vAlign w:val="center"/>
          </w:tcPr>
          <w:p w14:paraId="09BD2E0A" w14:textId="31A07D61" w:rsidR="00957E5C" w:rsidRDefault="00B30303" w:rsidP="00B30303">
            <w:pPr>
              <w:rPr>
                <w:rFonts w:ascii="Arial" w:hAnsi="Arial" w:cs="Arial"/>
                <w:sz w:val="24"/>
                <w:lang w:eastAsia="en-GB"/>
              </w:rPr>
            </w:pPr>
            <w:r w:rsidRPr="00B30303">
              <w:rPr>
                <w:rFonts w:ascii="Arial" w:hAnsi="Arial" w:cs="Arial"/>
                <w:b/>
                <w:sz w:val="24"/>
                <w:lang w:eastAsia="en-GB"/>
              </w:rPr>
              <w:t xml:space="preserve">Name of </w:t>
            </w:r>
            <w:proofErr w:type="spellStart"/>
            <w:r w:rsidRPr="00B30303">
              <w:rPr>
                <w:rFonts w:ascii="Arial" w:hAnsi="Arial" w:cs="Arial"/>
                <w:b/>
                <w:sz w:val="24"/>
                <w:lang w:eastAsia="en-GB"/>
              </w:rPr>
              <w:t>EqIA</w:t>
            </w:r>
            <w:proofErr w:type="spellEnd"/>
            <w:r>
              <w:rPr>
                <w:rFonts w:ascii="Arial" w:hAnsi="Arial" w:cs="Arial"/>
                <w:sz w:val="24"/>
                <w:lang w:eastAsia="en-GB"/>
              </w:rPr>
              <w:t xml:space="preserve"> (</w:t>
            </w:r>
            <w:proofErr w:type="gramStart"/>
            <w:r>
              <w:rPr>
                <w:rFonts w:ascii="Arial" w:hAnsi="Arial" w:cs="Arial"/>
                <w:sz w:val="24"/>
                <w:lang w:eastAsia="en-GB"/>
              </w:rPr>
              <w:t>e.g.</w:t>
            </w:r>
            <w:proofErr w:type="gramEnd"/>
            <w:r>
              <w:rPr>
                <w:rFonts w:ascii="Arial" w:hAnsi="Arial" w:cs="Arial"/>
                <w:sz w:val="24"/>
                <w:lang w:eastAsia="en-GB"/>
              </w:rPr>
              <w:t xml:space="preserve"> directorate, large project or service)</w:t>
            </w:r>
          </w:p>
        </w:tc>
        <w:tc>
          <w:tcPr>
            <w:tcW w:w="8364" w:type="dxa"/>
            <w:tcMar>
              <w:left w:w="57" w:type="dxa"/>
              <w:right w:w="28" w:type="dxa"/>
            </w:tcMar>
            <w:vAlign w:val="center"/>
          </w:tcPr>
          <w:p w14:paraId="399BFAB8" w14:textId="2B811CE4" w:rsidR="00957E5C" w:rsidRDefault="00CD7D1C" w:rsidP="639096C3">
            <w:pPr>
              <w:rPr>
                <w:rFonts w:ascii="Arial" w:hAnsi="Arial" w:cs="Arial"/>
                <w:sz w:val="24"/>
                <w:szCs w:val="24"/>
                <w:lang w:eastAsia="en-GB"/>
              </w:rPr>
            </w:pPr>
            <w:r>
              <w:rPr>
                <w:rFonts w:ascii="Arial" w:hAnsi="Arial" w:cs="Arial"/>
                <w:sz w:val="24"/>
                <w:szCs w:val="24"/>
                <w:lang w:eastAsia="en-GB"/>
              </w:rPr>
              <w:t>My World of Work</w:t>
            </w:r>
          </w:p>
        </w:tc>
      </w:tr>
      <w:tr w:rsidR="00957E5C" w14:paraId="4A8D9645" w14:textId="77777777" w:rsidTr="639096C3">
        <w:trPr>
          <w:trHeight w:val="567"/>
        </w:trPr>
        <w:tc>
          <w:tcPr>
            <w:tcW w:w="6227" w:type="dxa"/>
            <w:shd w:val="clear" w:color="auto" w:fill="F2F2F2" w:themeFill="background1" w:themeFillShade="F2"/>
            <w:tcMar>
              <w:left w:w="57" w:type="dxa"/>
              <w:right w:w="28" w:type="dxa"/>
            </w:tcMar>
            <w:vAlign w:val="center"/>
          </w:tcPr>
          <w:p w14:paraId="5EDF742A" w14:textId="34F94955" w:rsidR="00957E5C" w:rsidRDefault="00B30303" w:rsidP="00B30303">
            <w:pPr>
              <w:rPr>
                <w:rFonts w:ascii="Arial" w:hAnsi="Arial" w:cs="Arial"/>
                <w:sz w:val="24"/>
                <w:lang w:eastAsia="en-GB"/>
              </w:rPr>
            </w:pPr>
            <w:r w:rsidRPr="00D73889">
              <w:rPr>
                <w:rFonts w:ascii="Arial" w:hAnsi="Arial" w:cs="Arial"/>
                <w:b/>
                <w:sz w:val="24"/>
                <w:lang w:eastAsia="en-GB"/>
              </w:rPr>
              <w:t xml:space="preserve">Senior Responsible Officer </w:t>
            </w:r>
            <w:r w:rsidR="00D73889" w:rsidRPr="00D73889">
              <w:rPr>
                <w:rFonts w:ascii="Arial" w:hAnsi="Arial" w:cs="Arial"/>
                <w:b/>
                <w:sz w:val="24"/>
                <w:lang w:eastAsia="en-GB"/>
              </w:rPr>
              <w:t>(SRO):</w:t>
            </w:r>
            <w:r w:rsidR="00D73889">
              <w:rPr>
                <w:rFonts w:ascii="Arial" w:hAnsi="Arial" w:cs="Arial"/>
                <w:sz w:val="24"/>
                <w:lang w:eastAsia="en-GB"/>
              </w:rPr>
              <w:t xml:space="preserve"> name and job title</w:t>
            </w:r>
          </w:p>
        </w:tc>
        <w:tc>
          <w:tcPr>
            <w:tcW w:w="8364" w:type="dxa"/>
            <w:tcMar>
              <w:left w:w="57" w:type="dxa"/>
              <w:right w:w="28" w:type="dxa"/>
            </w:tcMar>
            <w:vAlign w:val="center"/>
          </w:tcPr>
          <w:p w14:paraId="3D7848CC" w14:textId="48C8F224" w:rsidR="00957E5C" w:rsidRDefault="00CD7D1C" w:rsidP="639096C3">
            <w:pPr>
              <w:rPr>
                <w:rFonts w:ascii="Arial" w:hAnsi="Arial" w:cs="Arial"/>
                <w:sz w:val="24"/>
                <w:szCs w:val="24"/>
                <w:lang w:eastAsia="en-GB"/>
              </w:rPr>
            </w:pPr>
            <w:r>
              <w:rPr>
                <w:rFonts w:ascii="Arial" w:hAnsi="Arial" w:cs="Arial"/>
                <w:sz w:val="24"/>
                <w:szCs w:val="24"/>
                <w:lang w:eastAsia="en-GB"/>
              </w:rPr>
              <w:t>George Boag</w:t>
            </w:r>
          </w:p>
        </w:tc>
      </w:tr>
      <w:tr w:rsidR="005D7AFA" w14:paraId="54E1CEDE" w14:textId="77777777" w:rsidTr="639096C3">
        <w:trPr>
          <w:trHeight w:val="966"/>
        </w:trPr>
        <w:tc>
          <w:tcPr>
            <w:tcW w:w="6227" w:type="dxa"/>
            <w:shd w:val="clear" w:color="auto" w:fill="F2F2F2" w:themeFill="background1" w:themeFillShade="F2"/>
            <w:tcMar>
              <w:left w:w="57" w:type="dxa"/>
              <w:right w:w="28" w:type="dxa"/>
            </w:tcMar>
            <w:vAlign w:val="center"/>
          </w:tcPr>
          <w:p w14:paraId="48790C2D" w14:textId="77777777" w:rsidR="005D7AFA" w:rsidRDefault="005D7AFA" w:rsidP="00B30303">
            <w:pPr>
              <w:rPr>
                <w:rFonts w:ascii="Arial" w:hAnsi="Arial" w:cs="Arial"/>
                <w:b/>
                <w:sz w:val="24"/>
                <w:lang w:eastAsia="en-GB"/>
              </w:rPr>
            </w:pPr>
            <w:r>
              <w:rPr>
                <w:rFonts w:ascii="Arial" w:hAnsi="Arial" w:cs="Arial"/>
                <w:b/>
                <w:sz w:val="24"/>
                <w:lang w:eastAsia="en-GB"/>
              </w:rPr>
              <w:t xml:space="preserve">Does your project link to any other </w:t>
            </w:r>
            <w:hyperlink r:id="rId12" w:history="1">
              <w:r w:rsidRPr="005D7AFA">
                <w:rPr>
                  <w:rStyle w:val="Hyperlink"/>
                  <w:rFonts w:cs="Arial"/>
                  <w:b/>
                  <w:lang w:eastAsia="en-GB"/>
                </w:rPr>
                <w:t xml:space="preserve">published </w:t>
              </w:r>
              <w:proofErr w:type="spellStart"/>
              <w:r w:rsidRPr="005D7AFA">
                <w:rPr>
                  <w:rStyle w:val="Hyperlink"/>
                  <w:rFonts w:cs="Arial"/>
                  <w:b/>
                  <w:lang w:eastAsia="en-GB"/>
                </w:rPr>
                <w:t>EqIAs</w:t>
              </w:r>
              <w:proofErr w:type="spellEnd"/>
            </w:hyperlink>
            <w:r>
              <w:rPr>
                <w:rFonts w:ascii="Arial" w:hAnsi="Arial" w:cs="Arial"/>
                <w:b/>
                <w:sz w:val="24"/>
                <w:lang w:eastAsia="en-GB"/>
              </w:rPr>
              <w:t>?</w:t>
            </w:r>
          </w:p>
          <w:p w14:paraId="077361CD" w14:textId="00E1810B" w:rsidR="005D7AFA" w:rsidRPr="005D7AFA" w:rsidRDefault="005D7AFA" w:rsidP="00B30303">
            <w:pPr>
              <w:rPr>
                <w:rFonts w:ascii="Arial" w:hAnsi="Arial" w:cs="Arial"/>
                <w:sz w:val="24"/>
                <w:lang w:eastAsia="en-GB"/>
              </w:rPr>
            </w:pPr>
            <w:r w:rsidRPr="005D7AFA">
              <w:rPr>
                <w:rFonts w:ascii="Arial" w:hAnsi="Arial" w:cs="Arial"/>
                <w:sz w:val="24"/>
                <w:lang w:eastAsia="en-GB"/>
              </w:rPr>
              <w:t xml:space="preserve">If </w:t>
            </w:r>
            <w:proofErr w:type="gramStart"/>
            <w:r w:rsidRPr="005D7AFA">
              <w:rPr>
                <w:rFonts w:ascii="Arial" w:hAnsi="Arial" w:cs="Arial"/>
                <w:sz w:val="24"/>
                <w:lang w:eastAsia="en-GB"/>
              </w:rPr>
              <w:t>so</w:t>
            </w:r>
            <w:proofErr w:type="gramEnd"/>
            <w:r w:rsidRPr="005D7AFA">
              <w:rPr>
                <w:rFonts w:ascii="Arial" w:hAnsi="Arial" w:cs="Arial"/>
                <w:sz w:val="24"/>
                <w:lang w:eastAsia="en-GB"/>
              </w:rPr>
              <w:t xml:space="preserve"> please provide the name</w:t>
            </w:r>
            <w:r>
              <w:rPr>
                <w:rFonts w:ascii="Arial" w:hAnsi="Arial" w:cs="Arial"/>
                <w:sz w:val="24"/>
                <w:lang w:eastAsia="en-GB"/>
              </w:rPr>
              <w:t xml:space="preserve"> of the </w:t>
            </w:r>
            <w:proofErr w:type="spellStart"/>
            <w:r>
              <w:rPr>
                <w:rFonts w:ascii="Arial" w:hAnsi="Arial" w:cs="Arial"/>
                <w:sz w:val="24"/>
                <w:lang w:eastAsia="en-GB"/>
              </w:rPr>
              <w:t>EqIA</w:t>
            </w:r>
            <w:proofErr w:type="spellEnd"/>
            <w:r>
              <w:rPr>
                <w:rFonts w:ascii="Arial" w:hAnsi="Arial" w:cs="Arial"/>
                <w:sz w:val="24"/>
                <w:lang w:eastAsia="en-GB"/>
              </w:rPr>
              <w:t xml:space="preserve"> (e.g. WBL)</w:t>
            </w:r>
          </w:p>
        </w:tc>
        <w:tc>
          <w:tcPr>
            <w:tcW w:w="8364" w:type="dxa"/>
            <w:tcMar>
              <w:left w:w="57" w:type="dxa"/>
              <w:right w:w="28" w:type="dxa"/>
            </w:tcMar>
            <w:vAlign w:val="center"/>
          </w:tcPr>
          <w:p w14:paraId="29D5B355" w14:textId="72A93979" w:rsidR="00CD7D1C" w:rsidRDefault="00CD7D1C" w:rsidP="00CD7D1C">
            <w:pPr>
              <w:rPr>
                <w:rFonts w:ascii="Arial" w:hAnsi="Arial" w:cs="Arial"/>
                <w:sz w:val="24"/>
                <w:lang w:eastAsia="en-GB"/>
              </w:rPr>
            </w:pPr>
            <w:proofErr w:type="spellStart"/>
            <w:r>
              <w:rPr>
                <w:rFonts w:ascii="Arial" w:hAnsi="Arial" w:cs="Arial"/>
                <w:sz w:val="24"/>
                <w:lang w:eastAsia="en-GB"/>
              </w:rPr>
              <w:t>Workbased</w:t>
            </w:r>
            <w:proofErr w:type="spellEnd"/>
            <w:r>
              <w:rPr>
                <w:rFonts w:ascii="Arial" w:hAnsi="Arial" w:cs="Arial"/>
                <w:sz w:val="24"/>
                <w:lang w:eastAsia="en-GB"/>
              </w:rPr>
              <w:t xml:space="preserve"> learning, </w:t>
            </w:r>
            <w:proofErr w:type="spellStart"/>
            <w:r>
              <w:rPr>
                <w:rFonts w:ascii="Arial" w:hAnsi="Arial" w:cs="Arial"/>
                <w:sz w:val="24"/>
                <w:lang w:eastAsia="en-GB"/>
              </w:rPr>
              <w:t>Apprenticeship.scot</w:t>
            </w:r>
            <w:proofErr w:type="spellEnd"/>
            <w:r>
              <w:rPr>
                <w:rFonts w:ascii="Arial" w:hAnsi="Arial" w:cs="Arial"/>
                <w:sz w:val="24"/>
                <w:lang w:eastAsia="en-GB"/>
              </w:rPr>
              <w:t>, Careers.myworldofwork.co.uk,</w:t>
            </w:r>
            <w:r w:rsidR="000E73CE">
              <w:rPr>
                <w:rFonts w:ascii="Arial" w:hAnsi="Arial" w:cs="Arial"/>
                <w:sz w:val="24"/>
                <w:lang w:eastAsia="en-GB"/>
              </w:rPr>
              <w:t xml:space="preserve"> </w:t>
            </w:r>
            <w:r>
              <w:rPr>
                <w:rFonts w:ascii="Arial" w:hAnsi="Arial" w:cs="Arial"/>
                <w:sz w:val="24"/>
                <w:lang w:eastAsia="en-GB"/>
              </w:rPr>
              <w:t>CIAG</w:t>
            </w:r>
          </w:p>
          <w:p w14:paraId="707BB529" w14:textId="658EBC21" w:rsidR="005D7AFA" w:rsidRDefault="005D7AFA" w:rsidP="639096C3">
            <w:pPr>
              <w:rPr>
                <w:rFonts w:ascii="Arial" w:hAnsi="Arial" w:cs="Arial"/>
                <w:sz w:val="24"/>
                <w:szCs w:val="24"/>
                <w:lang w:eastAsia="en-GB"/>
              </w:rPr>
            </w:pPr>
          </w:p>
        </w:tc>
      </w:tr>
    </w:tbl>
    <w:p w14:paraId="4DD4D988" w14:textId="77777777" w:rsidR="005D7AFA" w:rsidRDefault="005D7AFA" w:rsidP="00080D12">
      <w:pPr>
        <w:spacing w:line="276" w:lineRule="auto"/>
        <w:rPr>
          <w:rFonts w:ascii="Arial" w:hAnsi="Arial" w:cs="Arial"/>
          <w:sz w:val="20"/>
          <w:lang w:eastAsia="en-GB"/>
        </w:rPr>
      </w:pPr>
    </w:p>
    <w:tbl>
      <w:tblPr>
        <w:tblStyle w:val="TableGrid"/>
        <w:tblW w:w="14596" w:type="dxa"/>
        <w:tblLook w:val="04A0" w:firstRow="1" w:lastRow="0" w:firstColumn="1" w:lastColumn="0" w:noHBand="0" w:noVBand="1"/>
      </w:tblPr>
      <w:tblGrid>
        <w:gridCol w:w="5100"/>
        <w:gridCol w:w="5101"/>
        <w:gridCol w:w="2197"/>
        <w:gridCol w:w="2198"/>
      </w:tblGrid>
      <w:tr w:rsidR="00D54622" w14:paraId="2D64D818" w14:textId="77777777" w:rsidTr="00172853">
        <w:trPr>
          <w:trHeight w:val="509"/>
        </w:trPr>
        <w:tc>
          <w:tcPr>
            <w:tcW w:w="5100" w:type="dxa"/>
            <w:shd w:val="clear" w:color="auto" w:fill="F2F2F2" w:themeFill="background1" w:themeFillShade="F2"/>
            <w:tcMar>
              <w:left w:w="57" w:type="dxa"/>
              <w:right w:w="57" w:type="dxa"/>
            </w:tcMar>
            <w:vAlign w:val="center"/>
          </w:tcPr>
          <w:p w14:paraId="7A99B5F4" w14:textId="77C301D1"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Approved by:</w:t>
            </w:r>
          </w:p>
        </w:tc>
        <w:tc>
          <w:tcPr>
            <w:tcW w:w="5101" w:type="dxa"/>
            <w:shd w:val="clear" w:color="auto" w:fill="F2F2F2" w:themeFill="background1" w:themeFillShade="F2"/>
            <w:tcMar>
              <w:left w:w="57" w:type="dxa"/>
              <w:right w:w="57" w:type="dxa"/>
            </w:tcMar>
            <w:vAlign w:val="center"/>
          </w:tcPr>
          <w:p w14:paraId="75E64F71" w14:textId="3834017C"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Director of:</w:t>
            </w:r>
          </w:p>
        </w:tc>
        <w:tc>
          <w:tcPr>
            <w:tcW w:w="2197" w:type="dxa"/>
            <w:shd w:val="clear" w:color="auto" w:fill="F2F2F2" w:themeFill="background1" w:themeFillShade="F2"/>
            <w:tcMar>
              <w:left w:w="57" w:type="dxa"/>
              <w:right w:w="57" w:type="dxa"/>
            </w:tcMar>
            <w:vAlign w:val="center"/>
          </w:tcPr>
          <w:p w14:paraId="1F82A15B" w14:textId="682ABCCB"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Date approved:</w:t>
            </w:r>
          </w:p>
        </w:tc>
        <w:tc>
          <w:tcPr>
            <w:tcW w:w="2198" w:type="dxa"/>
            <w:shd w:val="clear" w:color="auto" w:fill="F2F2F2" w:themeFill="background1" w:themeFillShade="F2"/>
            <w:tcMar>
              <w:left w:w="57" w:type="dxa"/>
              <w:right w:w="57" w:type="dxa"/>
            </w:tcMar>
            <w:vAlign w:val="center"/>
          </w:tcPr>
          <w:p w14:paraId="7174EAE9" w14:textId="4601789F"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Review date:</w:t>
            </w:r>
          </w:p>
        </w:tc>
      </w:tr>
      <w:tr w:rsidR="00D54622" w14:paraId="4CD3DF8D" w14:textId="77777777" w:rsidTr="00172853">
        <w:trPr>
          <w:trHeight w:val="703"/>
        </w:trPr>
        <w:tc>
          <w:tcPr>
            <w:tcW w:w="5100" w:type="dxa"/>
            <w:tcMar>
              <w:left w:w="57" w:type="dxa"/>
              <w:right w:w="57" w:type="dxa"/>
            </w:tcMar>
            <w:vAlign w:val="center"/>
          </w:tcPr>
          <w:p w14:paraId="10C2D67B" w14:textId="32F2CF0F" w:rsidR="00D54622" w:rsidRDefault="005D7AFA" w:rsidP="008A2FF7">
            <w:pPr>
              <w:spacing w:line="276" w:lineRule="auto"/>
              <w:rPr>
                <w:rFonts w:ascii="Arial" w:hAnsi="Arial" w:cs="Arial"/>
                <w:sz w:val="24"/>
                <w:lang w:eastAsia="en-GB"/>
              </w:rPr>
            </w:pPr>
            <w:r>
              <w:rPr>
                <w:rFonts w:ascii="Arial" w:hAnsi="Arial" w:cs="Arial"/>
                <w:sz w:val="24"/>
                <w:lang w:eastAsia="en-GB"/>
              </w:rPr>
              <w:t>Signed:</w:t>
            </w:r>
            <w:r w:rsidR="00DD2D13">
              <w:rPr>
                <w:rFonts w:ascii="Arial" w:hAnsi="Arial" w:cs="Arial"/>
                <w:noProof/>
                <w:sz w:val="24"/>
                <w:lang w:eastAsia="en-GB"/>
              </w:rPr>
              <w:drawing>
                <wp:inline distT="0" distB="0" distL="0" distR="0" wp14:anchorId="27FE40D3" wp14:editId="23BB382F">
                  <wp:extent cx="679450" cy="281238"/>
                  <wp:effectExtent l="0" t="0" r="6350" b="508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2652" cy="299120"/>
                          </a:xfrm>
                          <a:prstGeom prst="rect">
                            <a:avLst/>
                          </a:prstGeom>
                        </pic:spPr>
                      </pic:pic>
                    </a:graphicData>
                  </a:graphic>
                </wp:inline>
              </w:drawing>
            </w:r>
          </w:p>
        </w:tc>
        <w:tc>
          <w:tcPr>
            <w:tcW w:w="5101" w:type="dxa"/>
            <w:tcMar>
              <w:left w:w="57" w:type="dxa"/>
              <w:right w:w="57" w:type="dxa"/>
            </w:tcMar>
            <w:vAlign w:val="center"/>
          </w:tcPr>
          <w:p w14:paraId="1DAAE448" w14:textId="6FFFAC26" w:rsidR="00D54622" w:rsidRDefault="007D1F73" w:rsidP="008A2FF7">
            <w:pPr>
              <w:spacing w:line="276" w:lineRule="auto"/>
              <w:rPr>
                <w:rFonts w:ascii="Arial" w:hAnsi="Arial" w:cs="Arial"/>
                <w:sz w:val="24"/>
                <w:lang w:eastAsia="en-GB"/>
              </w:rPr>
            </w:pPr>
            <w:r>
              <w:rPr>
                <w:rFonts w:ascii="Arial" w:hAnsi="Arial" w:cs="Arial"/>
                <w:sz w:val="24"/>
                <w:lang w:eastAsia="en-GB"/>
              </w:rPr>
              <w:t>Digital Service</w:t>
            </w:r>
          </w:p>
        </w:tc>
        <w:tc>
          <w:tcPr>
            <w:tcW w:w="2197" w:type="dxa"/>
            <w:tcMar>
              <w:left w:w="57" w:type="dxa"/>
              <w:right w:w="57" w:type="dxa"/>
            </w:tcMar>
            <w:vAlign w:val="center"/>
          </w:tcPr>
          <w:p w14:paraId="40046F74" w14:textId="1514F4D2" w:rsidR="00D54622" w:rsidRDefault="00DD2D13" w:rsidP="008A2FF7">
            <w:pPr>
              <w:spacing w:line="276" w:lineRule="auto"/>
              <w:rPr>
                <w:rFonts w:ascii="Arial" w:hAnsi="Arial" w:cs="Arial"/>
                <w:sz w:val="24"/>
                <w:lang w:eastAsia="en-GB"/>
              </w:rPr>
            </w:pPr>
            <w:r>
              <w:rPr>
                <w:rFonts w:ascii="Arial" w:hAnsi="Arial" w:cs="Arial"/>
                <w:sz w:val="24"/>
                <w:lang w:eastAsia="en-GB"/>
              </w:rPr>
              <w:t>12/09/23</w:t>
            </w:r>
          </w:p>
        </w:tc>
        <w:tc>
          <w:tcPr>
            <w:tcW w:w="2198" w:type="dxa"/>
            <w:tcMar>
              <w:left w:w="57" w:type="dxa"/>
              <w:right w:w="57" w:type="dxa"/>
            </w:tcMar>
            <w:vAlign w:val="center"/>
          </w:tcPr>
          <w:p w14:paraId="0534920E" w14:textId="2ECA9FBD" w:rsidR="00D54622" w:rsidRDefault="00873632" w:rsidP="008A2FF7">
            <w:pPr>
              <w:spacing w:line="276" w:lineRule="auto"/>
              <w:rPr>
                <w:rFonts w:ascii="Arial" w:hAnsi="Arial" w:cs="Arial"/>
                <w:sz w:val="24"/>
                <w:lang w:eastAsia="en-GB"/>
              </w:rPr>
            </w:pPr>
            <w:r>
              <w:rPr>
                <w:rFonts w:ascii="Arial" w:hAnsi="Arial" w:cs="Arial"/>
                <w:sz w:val="24"/>
                <w:lang w:eastAsia="en-GB"/>
              </w:rPr>
              <w:t>M</w:t>
            </w:r>
            <w:r w:rsidR="00053216">
              <w:rPr>
                <w:rFonts w:ascii="Arial" w:hAnsi="Arial" w:cs="Arial"/>
                <w:sz w:val="24"/>
                <w:lang w:eastAsia="en-GB"/>
              </w:rPr>
              <w:t>arch 2024</w:t>
            </w:r>
          </w:p>
        </w:tc>
      </w:tr>
    </w:tbl>
    <w:p w14:paraId="3D385835" w14:textId="6FA41373" w:rsidR="00432A70" w:rsidRPr="00294A09" w:rsidRDefault="00432A70" w:rsidP="003461F8">
      <w:pPr>
        <w:pStyle w:val="ListParagraph"/>
        <w:numPr>
          <w:ilvl w:val="0"/>
          <w:numId w:val="3"/>
        </w:numPr>
        <w:tabs>
          <w:tab w:val="left" w:pos="142"/>
        </w:tabs>
        <w:spacing w:after="240"/>
        <w:ind w:left="567" w:right="187" w:hanging="567"/>
        <w:contextualSpacing w:val="0"/>
        <w:rPr>
          <w:rFonts w:ascii="Arial" w:eastAsia="Times" w:hAnsi="Arial" w:cs="Arial"/>
          <w:color w:val="006373"/>
          <w:sz w:val="32"/>
          <w:szCs w:val="24"/>
        </w:rPr>
      </w:pPr>
      <w:r w:rsidRPr="00294A09">
        <w:rPr>
          <w:rFonts w:ascii="Arial" w:hAnsi="Arial" w:cs="Arial"/>
          <w:b/>
          <w:color w:val="006373"/>
          <w:sz w:val="36"/>
          <w:szCs w:val="24"/>
        </w:rPr>
        <w:lastRenderedPageBreak/>
        <w:t xml:space="preserve">Purpose of </w:t>
      </w:r>
      <w:r w:rsidR="009262FA" w:rsidRPr="00294A09">
        <w:rPr>
          <w:rFonts w:ascii="Arial" w:hAnsi="Arial" w:cs="Arial"/>
          <w:b/>
          <w:color w:val="006373"/>
          <w:sz w:val="36"/>
          <w:szCs w:val="24"/>
        </w:rPr>
        <w:t xml:space="preserve">project, </w:t>
      </w:r>
      <w:proofErr w:type="gramStart"/>
      <w:r w:rsidR="009262FA" w:rsidRPr="0066748C">
        <w:rPr>
          <w:rFonts w:ascii="Arial" w:hAnsi="Arial" w:cs="Arial"/>
          <w:b/>
          <w:color w:val="006373"/>
          <w:sz w:val="36"/>
          <w:szCs w:val="24"/>
        </w:rPr>
        <w:t>policy</w:t>
      </w:r>
      <w:proofErr w:type="gramEnd"/>
      <w:r w:rsidR="009262FA" w:rsidRPr="00294A09">
        <w:rPr>
          <w:rFonts w:ascii="Arial" w:hAnsi="Arial" w:cs="Arial"/>
          <w:b/>
          <w:color w:val="006373"/>
          <w:sz w:val="36"/>
          <w:szCs w:val="24"/>
        </w:rPr>
        <w:t xml:space="preserve"> or product</w:t>
      </w:r>
    </w:p>
    <w:p w14:paraId="103B9455" w14:textId="38E3209E" w:rsidR="00040C9E" w:rsidRPr="00416752" w:rsidRDefault="00D1585A" w:rsidP="00040C9E">
      <w:pPr>
        <w:tabs>
          <w:tab w:val="left" w:pos="142"/>
        </w:tabs>
        <w:ind w:right="187"/>
        <w:rPr>
          <w:rFonts w:ascii="Arial" w:eastAsia="Times" w:hAnsi="Arial" w:cs="Arial"/>
          <w:szCs w:val="24"/>
        </w:rPr>
      </w:pPr>
      <w:r>
        <w:rPr>
          <w:rFonts w:ascii="Arial" w:hAnsi="Arial" w:cs="Arial"/>
          <w:sz w:val="24"/>
          <w:szCs w:val="24"/>
        </w:rPr>
        <w:t>P</w:t>
      </w:r>
      <w:r w:rsidR="00886392" w:rsidRPr="00416752">
        <w:rPr>
          <w:rFonts w:ascii="Arial" w:hAnsi="Arial" w:cs="Arial"/>
          <w:sz w:val="24"/>
          <w:szCs w:val="24"/>
        </w:rPr>
        <w:t>rovide details of what is being impact assessed</w:t>
      </w:r>
      <w:r>
        <w:rPr>
          <w:rFonts w:ascii="Arial" w:hAnsi="Arial" w:cs="Arial"/>
          <w:sz w:val="24"/>
          <w:szCs w:val="24"/>
        </w:rPr>
        <w:t xml:space="preserve"> below</w:t>
      </w:r>
      <w:r w:rsidR="000210C0">
        <w:rPr>
          <w:rFonts w:ascii="Arial" w:hAnsi="Arial" w:cs="Arial"/>
          <w:sz w:val="24"/>
          <w:szCs w:val="24"/>
        </w:rPr>
        <w:t xml:space="preserve">, including the </w:t>
      </w:r>
      <w:r w:rsidR="00886392" w:rsidRPr="00416752">
        <w:rPr>
          <w:rFonts w:ascii="Arial" w:hAnsi="Arial" w:cs="Arial"/>
          <w:sz w:val="24"/>
          <w:szCs w:val="24"/>
        </w:rPr>
        <w:t xml:space="preserve">target audience </w:t>
      </w:r>
      <w:r w:rsidR="000210C0">
        <w:rPr>
          <w:rFonts w:ascii="Arial" w:hAnsi="Arial" w:cs="Arial"/>
          <w:sz w:val="24"/>
          <w:szCs w:val="24"/>
        </w:rPr>
        <w:t xml:space="preserve">for </w:t>
      </w:r>
      <w:r w:rsidR="00886392" w:rsidRPr="00416752">
        <w:rPr>
          <w:rFonts w:ascii="Arial" w:hAnsi="Arial" w:cs="Arial"/>
          <w:sz w:val="24"/>
          <w:szCs w:val="24"/>
        </w:rPr>
        <w:t>this project</w:t>
      </w:r>
      <w:r w:rsidR="004D054F">
        <w:rPr>
          <w:rFonts w:ascii="Arial" w:hAnsi="Arial" w:cs="Arial"/>
          <w:sz w:val="24"/>
          <w:szCs w:val="24"/>
        </w:rPr>
        <w:t>:</w:t>
      </w:r>
    </w:p>
    <w:p w14:paraId="4E422BFE" w14:textId="77777777" w:rsidR="00CD7D1C" w:rsidRPr="00690AED" w:rsidRDefault="00CD7D1C" w:rsidP="00CD7D1C">
      <w:pPr>
        <w:pStyle w:val="paragraph"/>
        <w:spacing w:before="0" w:beforeAutospacing="0" w:after="0" w:afterAutospacing="0"/>
        <w:ind w:right="180"/>
        <w:textAlignment w:val="baseline"/>
        <w:rPr>
          <w:rFonts w:ascii="Segoe UI" w:hAnsi="Segoe UI" w:cs="Segoe UI"/>
        </w:rPr>
      </w:pPr>
      <w:r w:rsidRPr="00690AED">
        <w:rPr>
          <w:rStyle w:val="normaltextrun"/>
          <w:rFonts w:ascii="Arial" w:hAnsi="Arial" w:cs="Arial"/>
        </w:rPr>
        <w:t xml:space="preserve">This </w:t>
      </w:r>
      <w:proofErr w:type="spellStart"/>
      <w:r w:rsidRPr="00690AED">
        <w:rPr>
          <w:rStyle w:val="normaltextrun"/>
          <w:rFonts w:ascii="Arial" w:hAnsi="Arial" w:cs="Arial"/>
        </w:rPr>
        <w:t>EqIA</w:t>
      </w:r>
      <w:proofErr w:type="spellEnd"/>
      <w:r w:rsidRPr="00690AED">
        <w:rPr>
          <w:rStyle w:val="normaltextrun"/>
          <w:rFonts w:ascii="Arial" w:hAnsi="Arial" w:cs="Arial"/>
        </w:rPr>
        <w:t xml:space="preserve"> is for My World of Work. It outlines what has been achieved and what it is planned over the next year.</w:t>
      </w:r>
    </w:p>
    <w:p w14:paraId="2E3E55A4" w14:textId="77777777" w:rsidR="00D434BE" w:rsidRDefault="00D434BE" w:rsidP="00EF29BA">
      <w:pPr>
        <w:spacing w:after="200" w:line="276" w:lineRule="auto"/>
        <w:rPr>
          <w:rFonts w:ascii="Arial" w:hAnsi="Arial" w:cs="Arial"/>
          <w:color w:val="202124"/>
          <w:sz w:val="24"/>
          <w:szCs w:val="24"/>
          <w:shd w:val="clear" w:color="auto" w:fill="FFFFFF"/>
        </w:rPr>
      </w:pPr>
    </w:p>
    <w:p w14:paraId="555ABB0F" w14:textId="41D4C8F2" w:rsidR="00690AED" w:rsidRPr="00B46489" w:rsidRDefault="00690AED" w:rsidP="00EF29BA">
      <w:pPr>
        <w:spacing w:after="200" w:line="276" w:lineRule="auto"/>
        <w:rPr>
          <w:rFonts w:ascii="Arial" w:hAnsi="Arial" w:cs="Arial"/>
          <w:color w:val="202124"/>
          <w:sz w:val="24"/>
          <w:szCs w:val="24"/>
          <w:shd w:val="clear" w:color="auto" w:fill="FFFFFF"/>
        </w:rPr>
      </w:pPr>
      <w:r w:rsidRPr="00B46489">
        <w:rPr>
          <w:rFonts w:ascii="Arial" w:hAnsi="Arial" w:cs="Arial"/>
          <w:color w:val="202124"/>
          <w:sz w:val="24"/>
          <w:szCs w:val="24"/>
          <w:shd w:val="clear" w:color="auto" w:fill="FFFFFF"/>
        </w:rPr>
        <w:t xml:space="preserve">My World of Work is an </w:t>
      </w:r>
      <w:proofErr w:type="gramStart"/>
      <w:r w:rsidRPr="00B46489">
        <w:rPr>
          <w:rFonts w:ascii="Arial" w:hAnsi="Arial" w:cs="Arial"/>
          <w:color w:val="202124"/>
          <w:sz w:val="24"/>
          <w:szCs w:val="24"/>
          <w:shd w:val="clear" w:color="auto" w:fill="FFFFFF"/>
        </w:rPr>
        <w:t>all age</w:t>
      </w:r>
      <w:proofErr w:type="gramEnd"/>
      <w:r w:rsidRPr="00B46489">
        <w:rPr>
          <w:rFonts w:ascii="Arial" w:hAnsi="Arial" w:cs="Arial"/>
          <w:color w:val="202124"/>
          <w:sz w:val="24"/>
          <w:szCs w:val="24"/>
          <w:shd w:val="clear" w:color="auto" w:fill="FFFFFF"/>
        </w:rPr>
        <w:t xml:space="preserve"> service, designed to help build career management skills and discover what careers match skills, interests, education and experience. By creating an account </w:t>
      </w:r>
      <w:r w:rsidR="00D434BE">
        <w:rPr>
          <w:rFonts w:ascii="Arial" w:hAnsi="Arial" w:cs="Arial"/>
          <w:color w:val="202124"/>
          <w:sz w:val="24"/>
          <w:szCs w:val="24"/>
          <w:shd w:val="clear" w:color="auto" w:fill="FFFFFF"/>
        </w:rPr>
        <w:t>customers</w:t>
      </w:r>
      <w:r w:rsidRPr="00B46489">
        <w:rPr>
          <w:rFonts w:ascii="Arial" w:hAnsi="Arial" w:cs="Arial"/>
          <w:color w:val="202124"/>
          <w:sz w:val="24"/>
          <w:szCs w:val="24"/>
          <w:shd w:val="clear" w:color="auto" w:fill="FFFFFF"/>
        </w:rPr>
        <w:t xml:space="preserve"> can explore their interests and strengths using the online tools.</w:t>
      </w:r>
    </w:p>
    <w:p w14:paraId="0623D917" w14:textId="67C7B4AE" w:rsidR="009D75EC" w:rsidRDefault="00EF29BA" w:rsidP="0054326C">
      <w:pPr>
        <w:spacing w:after="200" w:line="276" w:lineRule="auto"/>
        <w:rPr>
          <w:rStyle w:val="normaltextrun"/>
          <w:rFonts w:ascii="Arial" w:eastAsia="Times New Roman" w:hAnsi="Arial" w:cs="Arial"/>
          <w:sz w:val="24"/>
          <w:szCs w:val="24"/>
          <w:lang w:eastAsia="en-GB"/>
        </w:rPr>
      </w:pPr>
      <w:r w:rsidRPr="00EF29BA">
        <w:rPr>
          <w:rStyle w:val="normaltextrun"/>
          <w:rFonts w:ascii="Arial" w:eastAsia="Times New Roman" w:hAnsi="Arial" w:cs="Arial"/>
          <w:sz w:val="24"/>
          <w:szCs w:val="24"/>
          <w:lang w:eastAsia="en-GB"/>
        </w:rPr>
        <w:t>My World of Work is part of the career service offered by S</w:t>
      </w:r>
      <w:r w:rsidR="0054326C">
        <w:rPr>
          <w:rStyle w:val="normaltextrun"/>
          <w:rFonts w:ascii="Arial" w:eastAsia="Times New Roman" w:hAnsi="Arial" w:cs="Arial"/>
          <w:sz w:val="24"/>
          <w:szCs w:val="24"/>
          <w:lang w:eastAsia="en-GB"/>
        </w:rPr>
        <w:t>kills Development Scotland</w:t>
      </w:r>
      <w:r w:rsidRPr="00EF29BA">
        <w:rPr>
          <w:rStyle w:val="normaltextrun"/>
          <w:rFonts w:ascii="Arial" w:eastAsia="Times New Roman" w:hAnsi="Arial" w:cs="Arial"/>
          <w:sz w:val="24"/>
          <w:szCs w:val="24"/>
          <w:lang w:eastAsia="en-GB"/>
        </w:rPr>
        <w:t xml:space="preserve">. </w:t>
      </w:r>
      <w:r w:rsidR="00D109ED">
        <w:rPr>
          <w:rStyle w:val="normaltextrun"/>
          <w:rFonts w:ascii="Arial" w:eastAsia="Times New Roman" w:hAnsi="Arial" w:cs="Arial"/>
          <w:sz w:val="24"/>
          <w:szCs w:val="24"/>
          <w:lang w:eastAsia="en-GB"/>
        </w:rPr>
        <w:t xml:space="preserve">Currently there are two </w:t>
      </w:r>
      <w:r w:rsidR="00D14DAE">
        <w:rPr>
          <w:rStyle w:val="normaltextrun"/>
          <w:rFonts w:ascii="Arial" w:eastAsia="Times New Roman" w:hAnsi="Arial" w:cs="Arial"/>
          <w:sz w:val="24"/>
          <w:szCs w:val="24"/>
          <w:lang w:eastAsia="en-GB"/>
        </w:rPr>
        <w:t>different websites – one for adults and one for school pupils. These websites are being brought together to create a new service</w:t>
      </w:r>
      <w:r w:rsidR="00BE10E4">
        <w:rPr>
          <w:rStyle w:val="normaltextrun"/>
          <w:rFonts w:ascii="Arial" w:eastAsia="Times New Roman" w:hAnsi="Arial" w:cs="Arial"/>
          <w:sz w:val="24"/>
          <w:szCs w:val="24"/>
          <w:lang w:eastAsia="en-GB"/>
        </w:rPr>
        <w:t xml:space="preserve"> on a new platform </w:t>
      </w:r>
      <w:r w:rsidR="00086288">
        <w:rPr>
          <w:rStyle w:val="normaltextrun"/>
          <w:rFonts w:ascii="Arial" w:eastAsia="Times New Roman" w:hAnsi="Arial" w:cs="Arial"/>
          <w:sz w:val="24"/>
          <w:szCs w:val="24"/>
          <w:lang w:eastAsia="en-GB"/>
        </w:rPr>
        <w:t>and will provide an all ages service.</w:t>
      </w:r>
    </w:p>
    <w:p w14:paraId="6E46E39C" w14:textId="6059227F" w:rsidR="00432404" w:rsidRPr="003461F8" w:rsidRDefault="00432404" w:rsidP="0054326C">
      <w:pPr>
        <w:spacing w:after="200" w:line="276" w:lineRule="auto"/>
        <w:rPr>
          <w:rFonts w:ascii="Arial" w:hAnsi="Arial" w:cs="Arial"/>
          <w:b/>
          <w:color w:val="006373"/>
          <w:sz w:val="36"/>
        </w:rPr>
      </w:pPr>
      <w:r w:rsidRPr="003461F8">
        <w:rPr>
          <w:rFonts w:ascii="Arial" w:hAnsi="Arial" w:cs="Arial"/>
          <w:b/>
          <w:color w:val="006373"/>
          <w:sz w:val="36"/>
        </w:rPr>
        <w:t>Evidence and Impact</w:t>
      </w:r>
    </w:p>
    <w:p w14:paraId="1CEDC919" w14:textId="27A01FE0" w:rsidR="0067142C" w:rsidRDefault="0067142C" w:rsidP="00F92FB9">
      <w:pPr>
        <w:pStyle w:val="ListParagraph"/>
        <w:numPr>
          <w:ilvl w:val="1"/>
          <w:numId w:val="5"/>
        </w:numPr>
        <w:spacing w:after="200"/>
        <w:ind w:left="567" w:hanging="567"/>
        <w:rPr>
          <w:rFonts w:ascii="Arial" w:eastAsia="Calibri" w:hAnsi="Arial" w:cs="Arial"/>
          <w:b/>
          <w:color w:val="006373"/>
          <w:sz w:val="28"/>
          <w:szCs w:val="24"/>
          <w:lang w:val="en-US"/>
        </w:rPr>
      </w:pPr>
      <w:r w:rsidRPr="0067142C">
        <w:rPr>
          <w:rFonts w:ascii="Arial" w:eastAsia="Calibri" w:hAnsi="Arial" w:cs="Arial"/>
          <w:b/>
          <w:color w:val="006373"/>
          <w:sz w:val="28"/>
          <w:szCs w:val="24"/>
          <w:lang w:val="en-US"/>
        </w:rPr>
        <w:t>Age</w:t>
      </w:r>
    </w:p>
    <w:p w14:paraId="27CADCF4" w14:textId="0B91ECAB" w:rsidR="00A0768D" w:rsidRDefault="0067142C" w:rsidP="0067142C">
      <w:pPr>
        <w:spacing w:after="200" w:line="276" w:lineRule="auto"/>
        <w:rPr>
          <w:rFonts w:ascii="Arial" w:eastAsia="Calibri" w:hAnsi="Arial" w:cs="Arial"/>
          <w:sz w:val="24"/>
          <w:szCs w:val="24"/>
          <w:lang w:val="en-US"/>
        </w:rPr>
      </w:pPr>
      <w:r w:rsidRPr="00416752">
        <w:rPr>
          <w:rFonts w:ascii="Arial" w:eastAsia="Calibri" w:hAnsi="Arial" w:cs="Arial"/>
          <w:b/>
          <w:sz w:val="24"/>
          <w:szCs w:val="24"/>
          <w:lang w:val="en-US"/>
        </w:rPr>
        <w:t>Context:</w:t>
      </w:r>
      <w:r w:rsidR="00397D7C" w:rsidRPr="00D1585A">
        <w:rPr>
          <w:rFonts w:ascii="Arial" w:eastAsia="Calibri" w:hAnsi="Arial" w:cs="Arial"/>
          <w:sz w:val="24"/>
          <w:szCs w:val="24"/>
          <w:lang w:val="en-US"/>
        </w:rPr>
        <w:t xml:space="preserve"> </w:t>
      </w:r>
      <w:r w:rsidR="00D1585A" w:rsidRPr="00D1585A">
        <w:rPr>
          <w:rFonts w:ascii="Arial" w:eastAsia="Calibri" w:hAnsi="Arial" w:cs="Arial"/>
          <w:sz w:val="24"/>
          <w:szCs w:val="24"/>
          <w:lang w:val="en-US"/>
        </w:rPr>
        <w:t xml:space="preserve"> </w:t>
      </w:r>
      <w:r w:rsidR="00CD7D1C" w:rsidRPr="00FC1DF9">
        <w:rPr>
          <w:rStyle w:val="normaltextrun"/>
          <w:rFonts w:ascii="Arial" w:hAnsi="Arial" w:cs="Arial"/>
          <w:color w:val="000000"/>
          <w:shd w:val="clear" w:color="auto" w:fill="FFFFFF"/>
          <w:lang w:val="en-US"/>
        </w:rPr>
        <w:t xml:space="preserve">Youth unemployment can have several negative consequences. Young people who experience unemployment face higher risks of unemployment and lower wages over the long term and can struggle to progress in the </w:t>
      </w:r>
      <w:proofErr w:type="spellStart"/>
      <w:r w:rsidR="00CD7D1C" w:rsidRPr="00FC1DF9">
        <w:rPr>
          <w:rStyle w:val="normaltextrun"/>
          <w:rFonts w:ascii="Arial" w:hAnsi="Arial" w:cs="Arial"/>
          <w:color w:val="000000"/>
          <w:shd w:val="clear" w:color="auto" w:fill="FFFFFF"/>
          <w:lang w:val="en-US"/>
        </w:rPr>
        <w:t>labour</w:t>
      </w:r>
      <w:proofErr w:type="spellEnd"/>
      <w:r w:rsidR="00CD7D1C" w:rsidRPr="00FC1DF9">
        <w:rPr>
          <w:rStyle w:val="normaltextrun"/>
          <w:rFonts w:ascii="Arial" w:hAnsi="Arial" w:cs="Arial"/>
          <w:color w:val="000000"/>
          <w:shd w:val="clear" w:color="auto" w:fill="FFFFFF"/>
          <w:lang w:val="en-US"/>
        </w:rPr>
        <w:t xml:space="preserve"> market (Bell and Blanchflower, 2011; IFS, 2020).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09"/>
        <w:gridCol w:w="2373"/>
        <w:gridCol w:w="4009"/>
        <w:gridCol w:w="4605"/>
      </w:tblGrid>
      <w:tr w:rsidR="00D1585A" w:rsidRPr="00A16B84" w14:paraId="21B08F20" w14:textId="77777777" w:rsidTr="00CD7D1C">
        <w:trPr>
          <w:trHeight w:val="648"/>
          <w:tblHeader/>
        </w:trPr>
        <w:tc>
          <w:tcPr>
            <w:tcW w:w="3609" w:type="dxa"/>
            <w:shd w:val="clear" w:color="auto" w:fill="006373"/>
            <w:tcMar>
              <w:top w:w="57" w:type="dxa"/>
              <w:left w:w="57" w:type="dxa"/>
              <w:right w:w="57" w:type="dxa"/>
            </w:tcMar>
          </w:tcPr>
          <w:p w14:paraId="6C95B01C" w14:textId="77777777" w:rsidR="00D1585A" w:rsidRPr="00472F02" w:rsidRDefault="00D1585A" w:rsidP="00EE2D14">
            <w:pPr>
              <w:pStyle w:val="SDSHeading"/>
              <w:spacing w:after="120"/>
              <w:rPr>
                <w:color w:val="FFFFFF" w:themeColor="background1"/>
              </w:rPr>
            </w:pPr>
            <w:r w:rsidRPr="00472F02">
              <w:rPr>
                <w:color w:val="FFFFFF" w:themeColor="background1"/>
              </w:rPr>
              <w:t>Evidence of positive or negative impact</w:t>
            </w:r>
          </w:p>
        </w:tc>
        <w:tc>
          <w:tcPr>
            <w:tcW w:w="2373" w:type="dxa"/>
            <w:shd w:val="clear" w:color="auto" w:fill="006373"/>
            <w:tcMar>
              <w:top w:w="57" w:type="dxa"/>
              <w:left w:w="57" w:type="dxa"/>
              <w:right w:w="57" w:type="dxa"/>
            </w:tcMar>
          </w:tcPr>
          <w:p w14:paraId="45921377" w14:textId="77777777" w:rsidR="00D1585A" w:rsidRPr="00472F02" w:rsidRDefault="00D1585A" w:rsidP="00EE2D14">
            <w:pPr>
              <w:pStyle w:val="SDSHeading"/>
              <w:spacing w:after="120"/>
              <w:rPr>
                <w:color w:val="FFFFFF" w:themeColor="background1"/>
              </w:rPr>
            </w:pPr>
            <w:r w:rsidRPr="00472F02">
              <w:rPr>
                <w:color w:val="FFFFFF" w:themeColor="background1"/>
              </w:rPr>
              <w:t xml:space="preserve">Source of evidence </w:t>
            </w:r>
          </w:p>
        </w:tc>
        <w:tc>
          <w:tcPr>
            <w:tcW w:w="4009" w:type="dxa"/>
            <w:shd w:val="clear" w:color="auto" w:fill="006373"/>
            <w:tcMar>
              <w:top w:w="57" w:type="dxa"/>
              <w:left w:w="57" w:type="dxa"/>
              <w:right w:w="57" w:type="dxa"/>
            </w:tcMar>
          </w:tcPr>
          <w:p w14:paraId="10018849" w14:textId="77777777" w:rsidR="00D1585A" w:rsidRPr="00472F02" w:rsidRDefault="00D1585A" w:rsidP="00EE2D14">
            <w:pPr>
              <w:pStyle w:val="SDSHeading"/>
              <w:spacing w:after="120"/>
              <w:rPr>
                <w:color w:val="FFFFFF" w:themeColor="background1"/>
              </w:rPr>
            </w:pPr>
            <w:r w:rsidRPr="00472F02">
              <w:rPr>
                <w:color w:val="FFFFFF" w:themeColor="background1"/>
              </w:rPr>
              <w:t xml:space="preserve">Activity to date </w:t>
            </w:r>
          </w:p>
        </w:tc>
        <w:tc>
          <w:tcPr>
            <w:tcW w:w="4605" w:type="dxa"/>
            <w:shd w:val="clear" w:color="auto" w:fill="006373"/>
            <w:tcMar>
              <w:top w:w="57" w:type="dxa"/>
              <w:left w:w="57" w:type="dxa"/>
              <w:right w:w="57" w:type="dxa"/>
            </w:tcMar>
          </w:tcPr>
          <w:p w14:paraId="25D61A02" w14:textId="77777777" w:rsidR="00D1585A" w:rsidRPr="00472F02" w:rsidRDefault="00D1585A" w:rsidP="00EE2D14">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1F1CC109" w14:textId="77777777" w:rsidTr="00CD7D1C">
        <w:tc>
          <w:tcPr>
            <w:tcW w:w="3609" w:type="dxa"/>
            <w:tcMar>
              <w:left w:w="57" w:type="dxa"/>
              <w:right w:w="57" w:type="dxa"/>
            </w:tcMar>
          </w:tcPr>
          <w:p w14:paraId="2C5FCB26" w14:textId="77777777" w:rsidR="00850170" w:rsidRPr="00850170" w:rsidRDefault="00850170" w:rsidP="00EE2D14">
            <w:pPr>
              <w:pStyle w:val="SDSHeading"/>
              <w:spacing w:before="120" w:after="120" w:line="20" w:lineRule="atLeast"/>
              <w:rPr>
                <w:b w:val="0"/>
                <w:bCs w:val="0"/>
              </w:rPr>
            </w:pPr>
            <w:r w:rsidRPr="00850170">
              <w:rPr>
                <w:b w:val="0"/>
                <w:bCs w:val="0"/>
              </w:rPr>
              <w:t xml:space="preserve">Those at the younger and older ends of the labour market are more likely to face barriers in work and potential discrimination. Young people are less likely to be in employment due to higher numbers in this age group being in education. </w:t>
            </w:r>
          </w:p>
          <w:p w14:paraId="0D6F94A5" w14:textId="69A81973" w:rsidR="00D1585A" w:rsidRPr="00850170" w:rsidRDefault="00CD7D1C" w:rsidP="00EE2D14">
            <w:pPr>
              <w:pStyle w:val="SDSHeading"/>
              <w:spacing w:before="120" w:after="120" w:line="20" w:lineRule="atLeast"/>
              <w:rPr>
                <w:b w:val="0"/>
              </w:rPr>
            </w:pPr>
            <w:r w:rsidRPr="00850170">
              <w:rPr>
                <w:b w:val="0"/>
              </w:rPr>
              <w:t xml:space="preserve">My World of Work is aimed </w:t>
            </w:r>
            <w:r w:rsidR="002A7652" w:rsidRPr="00850170">
              <w:rPr>
                <w:b w:val="0"/>
              </w:rPr>
              <w:t>at all people of working age.</w:t>
            </w:r>
            <w:r w:rsidR="00850170" w:rsidRPr="00850170">
              <w:rPr>
                <w:b w:val="0"/>
              </w:rPr>
              <w:t xml:space="preserve"> </w:t>
            </w:r>
            <w:r w:rsidR="000A0129">
              <w:rPr>
                <w:b w:val="0"/>
              </w:rPr>
              <w:t xml:space="preserve">The website for adult customers: </w:t>
            </w:r>
            <w:proofErr w:type="spellStart"/>
            <w:r w:rsidR="000A0129">
              <w:rPr>
                <w:b w:val="0"/>
              </w:rPr>
              <w:lastRenderedPageBreak/>
              <w:t>Careers.myworldofwork</w:t>
            </w:r>
            <w:proofErr w:type="spellEnd"/>
            <w:r w:rsidR="000A0129">
              <w:rPr>
                <w:b w:val="0"/>
              </w:rPr>
              <w:t xml:space="preserve"> is being integrated into My World of Work.</w:t>
            </w:r>
            <w:r w:rsidR="00850170" w:rsidRPr="00850170">
              <w:rPr>
                <w:b w:val="0"/>
              </w:rPr>
              <w:t xml:space="preserve"> </w:t>
            </w:r>
            <w:r w:rsidRPr="00850170">
              <w:rPr>
                <w:b w:val="0"/>
              </w:rPr>
              <w:t xml:space="preserve"> </w:t>
            </w:r>
            <w:r w:rsidR="00850170" w:rsidRPr="00850170">
              <w:rPr>
                <w:b w:val="0"/>
              </w:rPr>
              <w:t>I</w:t>
            </w:r>
            <w:r w:rsidRPr="00850170">
              <w:rPr>
                <w:b w:val="0"/>
              </w:rPr>
              <w:t xml:space="preserve">f the website doesn’t reflect the </w:t>
            </w:r>
            <w:r w:rsidR="000A0129">
              <w:rPr>
                <w:b w:val="0"/>
              </w:rPr>
              <w:t xml:space="preserve">wide </w:t>
            </w:r>
            <w:r w:rsidRPr="00850170">
              <w:rPr>
                <w:b w:val="0"/>
              </w:rPr>
              <w:t xml:space="preserve">age </w:t>
            </w:r>
            <w:r w:rsidR="000A0129">
              <w:rPr>
                <w:b w:val="0"/>
              </w:rPr>
              <w:t xml:space="preserve">range of </w:t>
            </w:r>
            <w:proofErr w:type="gramStart"/>
            <w:r w:rsidR="00295945">
              <w:rPr>
                <w:b w:val="0"/>
              </w:rPr>
              <w:t>users</w:t>
            </w:r>
            <w:proofErr w:type="gramEnd"/>
            <w:r w:rsidRPr="00850170">
              <w:rPr>
                <w:b w:val="0"/>
              </w:rPr>
              <w:t xml:space="preserve"> then customers will be less likely to use it.</w:t>
            </w:r>
          </w:p>
        </w:tc>
        <w:tc>
          <w:tcPr>
            <w:tcW w:w="2373" w:type="dxa"/>
            <w:tcMar>
              <w:left w:w="57" w:type="dxa"/>
              <w:right w:w="57" w:type="dxa"/>
            </w:tcMar>
          </w:tcPr>
          <w:p w14:paraId="0CA64580" w14:textId="42D4687E" w:rsidR="00D1585A" w:rsidRPr="00E23D1A" w:rsidRDefault="00CD7D1C" w:rsidP="00EE2D14">
            <w:pPr>
              <w:pStyle w:val="SDSHeading"/>
              <w:spacing w:before="120" w:after="120" w:line="20" w:lineRule="atLeast"/>
              <w:rPr>
                <w:b w:val="0"/>
              </w:rPr>
            </w:pPr>
            <w:r w:rsidRPr="00FC1DF9">
              <w:rPr>
                <w:rStyle w:val="normaltextrun"/>
                <w:rFonts w:cs="Arial"/>
                <w:b w:val="0"/>
                <w:bCs w:val="0"/>
                <w:color w:val="000000"/>
                <w:shd w:val="clear" w:color="auto" w:fill="FFFFFF"/>
              </w:rPr>
              <w:lastRenderedPageBreak/>
              <w:t xml:space="preserve">Equality Evidence Review </w:t>
            </w:r>
            <w:r w:rsidR="00850170">
              <w:rPr>
                <w:rStyle w:val="normaltextrun"/>
                <w:rFonts w:cs="Arial"/>
                <w:b w:val="0"/>
                <w:bCs w:val="0"/>
                <w:color w:val="000000"/>
                <w:shd w:val="clear" w:color="auto" w:fill="FFFFFF"/>
              </w:rPr>
              <w:t>2</w:t>
            </w:r>
            <w:r w:rsidR="00850170" w:rsidRPr="00850170">
              <w:rPr>
                <w:rStyle w:val="normaltextrun"/>
                <w:rFonts w:cs="Arial"/>
                <w:b w:val="0"/>
                <w:bCs w:val="0"/>
                <w:color w:val="000000"/>
                <w:shd w:val="clear" w:color="auto" w:fill="FFFFFF"/>
              </w:rPr>
              <w:t>023</w:t>
            </w:r>
            <w:r w:rsidRPr="00850170">
              <w:rPr>
                <w:rStyle w:val="eop"/>
                <w:rFonts w:cs="Arial"/>
                <w:b w:val="0"/>
                <w:bCs w:val="0"/>
                <w:color w:val="000000"/>
                <w:shd w:val="clear" w:color="auto" w:fill="FFFFFF"/>
              </w:rPr>
              <w:t> </w:t>
            </w:r>
          </w:p>
        </w:tc>
        <w:tc>
          <w:tcPr>
            <w:tcW w:w="4009" w:type="dxa"/>
            <w:tcMar>
              <w:left w:w="57" w:type="dxa"/>
              <w:right w:w="57" w:type="dxa"/>
            </w:tcMar>
          </w:tcPr>
          <w:p w14:paraId="7EB831CC" w14:textId="77777777" w:rsidR="00CD7D1C" w:rsidRDefault="00CD7D1C" w:rsidP="00CD7D1C">
            <w:pPr>
              <w:pStyle w:val="SDSHeading"/>
              <w:numPr>
                <w:ilvl w:val="0"/>
                <w:numId w:val="9"/>
              </w:numPr>
              <w:spacing w:before="120" w:after="120" w:line="20" w:lineRule="atLeast"/>
              <w:rPr>
                <w:b w:val="0"/>
              </w:rPr>
            </w:pPr>
            <w:r>
              <w:rPr>
                <w:b w:val="0"/>
              </w:rPr>
              <w:t>Insight with customers in schools and colleges and some co-design/co-creation sessions resulting in content that is more appropriate to our audience.</w:t>
            </w:r>
          </w:p>
          <w:p w14:paraId="7B5B48FB" w14:textId="77777777" w:rsidR="00CD7D1C" w:rsidRDefault="00CD7D1C" w:rsidP="00CD7D1C">
            <w:pPr>
              <w:pStyle w:val="SDSHeading"/>
              <w:numPr>
                <w:ilvl w:val="0"/>
                <w:numId w:val="9"/>
              </w:numPr>
              <w:spacing w:before="120" w:after="120" w:line="20" w:lineRule="atLeast"/>
              <w:rPr>
                <w:b w:val="0"/>
              </w:rPr>
            </w:pPr>
            <w:r>
              <w:rPr>
                <w:b w:val="0"/>
              </w:rPr>
              <w:t>CIAG/teacher engagement through schools and college.</w:t>
            </w:r>
          </w:p>
          <w:p w14:paraId="780BB858" w14:textId="3B13E74C" w:rsidR="00CD7D1C" w:rsidRPr="00FC1DF9" w:rsidRDefault="00CD7D1C" w:rsidP="00CD7D1C">
            <w:pPr>
              <w:pStyle w:val="SDSHeading"/>
              <w:numPr>
                <w:ilvl w:val="0"/>
                <w:numId w:val="9"/>
              </w:numPr>
              <w:spacing w:before="120" w:after="120" w:line="20" w:lineRule="atLeast"/>
              <w:rPr>
                <w:rStyle w:val="normaltextrun"/>
                <w:b w:val="0"/>
                <w:bCs w:val="0"/>
              </w:rPr>
            </w:pPr>
            <w:r w:rsidRPr="00FC1DF9">
              <w:rPr>
                <w:rStyle w:val="normaltextrun"/>
                <w:rFonts w:cs="Arial"/>
                <w:b w:val="0"/>
                <w:bCs w:val="0"/>
              </w:rPr>
              <w:t xml:space="preserve">Separating the offer into adults and young people </w:t>
            </w:r>
            <w:r>
              <w:rPr>
                <w:rStyle w:val="normaltextrun"/>
                <w:rFonts w:cs="Arial"/>
                <w:b w:val="0"/>
                <w:bCs w:val="0"/>
              </w:rPr>
              <w:t xml:space="preserve">and working with our audiences has ensured that the website </w:t>
            </w:r>
            <w:r>
              <w:rPr>
                <w:rStyle w:val="normaltextrun"/>
                <w:rFonts w:cs="Arial"/>
                <w:b w:val="0"/>
                <w:bCs w:val="0"/>
              </w:rPr>
              <w:lastRenderedPageBreak/>
              <w:t xml:space="preserve">is designed for our customers- 25+ customers are </w:t>
            </w:r>
            <w:r w:rsidR="0087307F" w:rsidRPr="0087307F">
              <w:rPr>
                <w:rStyle w:val="normaltextrun"/>
                <w:rFonts w:cs="Arial"/>
                <w:b w:val="0"/>
                <w:bCs w:val="0"/>
              </w:rPr>
              <w:t>currently</w:t>
            </w:r>
            <w:r>
              <w:rPr>
                <w:rStyle w:val="normaltextrun"/>
                <w:rFonts w:cs="Arial"/>
                <w:b w:val="0"/>
                <w:bCs w:val="0"/>
              </w:rPr>
              <w:t xml:space="preserve"> directed to careers.myworldofwork.co.uk</w:t>
            </w:r>
            <w:r w:rsidR="0087307F">
              <w:rPr>
                <w:rStyle w:val="normaltextrun"/>
                <w:rFonts w:cs="Arial"/>
                <w:b w:val="0"/>
                <w:bCs w:val="0"/>
              </w:rPr>
              <w:t xml:space="preserve"> </w:t>
            </w:r>
            <w:r w:rsidR="0087307F" w:rsidRPr="0087307F">
              <w:rPr>
                <w:rStyle w:val="normaltextrun"/>
                <w:rFonts w:cs="Arial"/>
                <w:b w:val="0"/>
                <w:bCs w:val="0"/>
              </w:rPr>
              <w:t>but this will be subsumed into My World of Work at the end of the year</w:t>
            </w:r>
            <w:r>
              <w:rPr>
                <w:rStyle w:val="normaltextrun"/>
                <w:rFonts w:cs="Arial"/>
                <w:b w:val="0"/>
                <w:bCs w:val="0"/>
              </w:rPr>
              <w:t>.</w:t>
            </w:r>
          </w:p>
          <w:p w14:paraId="74AC0F36" w14:textId="77777777" w:rsidR="00CD7D1C" w:rsidRPr="00AA24C7" w:rsidRDefault="00CD7D1C" w:rsidP="00CD7D1C">
            <w:pPr>
              <w:pStyle w:val="SDSHeading"/>
              <w:numPr>
                <w:ilvl w:val="0"/>
                <w:numId w:val="9"/>
              </w:numPr>
              <w:spacing w:before="120" w:after="120" w:line="20" w:lineRule="atLeast"/>
              <w:rPr>
                <w:rStyle w:val="normaltextrun"/>
              </w:rPr>
            </w:pPr>
            <w:r w:rsidRPr="00FC1DF9">
              <w:rPr>
                <w:rStyle w:val="normaltextrun"/>
                <w:rFonts w:cs="Arial"/>
                <w:b w:val="0"/>
                <w:bCs w:val="0"/>
              </w:rPr>
              <w:t>Photography that represents the age of our customers</w:t>
            </w:r>
          </w:p>
          <w:p w14:paraId="07D08594" w14:textId="77777777" w:rsidR="00CD7D1C" w:rsidRPr="00192F9C" w:rsidRDefault="00CD7D1C" w:rsidP="00CD7D1C">
            <w:pPr>
              <w:pStyle w:val="SDSHeading"/>
              <w:numPr>
                <w:ilvl w:val="0"/>
                <w:numId w:val="9"/>
              </w:numPr>
              <w:spacing w:before="120" w:after="120" w:line="20" w:lineRule="atLeast"/>
              <w:rPr>
                <w:b w:val="0"/>
                <w:bCs w:val="0"/>
              </w:rPr>
            </w:pPr>
            <w:r w:rsidRPr="00AA24C7">
              <w:rPr>
                <w:rStyle w:val="normaltextrun"/>
                <w:rFonts w:cs="Arial"/>
                <w:b w:val="0"/>
                <w:bCs w:val="0"/>
              </w:rPr>
              <w:t>Content article on rights in work</w:t>
            </w:r>
            <w:r>
              <w:rPr>
                <w:rStyle w:val="normaltextrun"/>
                <w:rFonts w:cs="Arial"/>
                <w:b w:val="0"/>
                <w:bCs w:val="0"/>
              </w:rPr>
              <w:t xml:space="preserve"> and minimum wage</w:t>
            </w:r>
            <w:r w:rsidRPr="00AA24C7">
              <w:rPr>
                <w:rStyle w:val="normaltextrun"/>
                <w:rFonts w:cs="Arial"/>
                <w:b w:val="0"/>
                <w:bCs w:val="0"/>
              </w:rPr>
              <w:t xml:space="preserve"> that is regularly reviewed and </w:t>
            </w:r>
            <w:proofErr w:type="gramStart"/>
            <w:r w:rsidRPr="00AA24C7">
              <w:rPr>
                <w:rStyle w:val="normaltextrun"/>
                <w:rFonts w:cs="Arial"/>
                <w:b w:val="0"/>
                <w:bCs w:val="0"/>
              </w:rPr>
              <w:t>updated</w:t>
            </w:r>
            <w:proofErr w:type="gramEnd"/>
          </w:p>
          <w:p w14:paraId="61C504E2" w14:textId="77777777" w:rsidR="00D1585A" w:rsidRPr="00F02F6E" w:rsidRDefault="00D1585A" w:rsidP="00EE2D14">
            <w:pPr>
              <w:pStyle w:val="SDSHeading"/>
              <w:spacing w:before="120" w:after="120" w:line="20" w:lineRule="atLeast"/>
              <w:rPr>
                <w:b w:val="0"/>
              </w:rPr>
            </w:pPr>
          </w:p>
        </w:tc>
        <w:tc>
          <w:tcPr>
            <w:tcW w:w="4605" w:type="dxa"/>
            <w:tcMar>
              <w:left w:w="57" w:type="dxa"/>
              <w:right w:w="57" w:type="dxa"/>
            </w:tcMar>
          </w:tcPr>
          <w:p w14:paraId="5BFA265F" w14:textId="77777777" w:rsidR="00CD7D1C" w:rsidRDefault="00CD7D1C" w:rsidP="00CD7D1C">
            <w:pPr>
              <w:pStyle w:val="SDSHeading"/>
              <w:numPr>
                <w:ilvl w:val="0"/>
                <w:numId w:val="9"/>
              </w:numPr>
              <w:spacing w:before="120" w:after="120" w:line="20" w:lineRule="atLeast"/>
              <w:rPr>
                <w:b w:val="0"/>
              </w:rPr>
            </w:pPr>
            <w:r>
              <w:rPr>
                <w:b w:val="0"/>
              </w:rPr>
              <w:lastRenderedPageBreak/>
              <w:t>Continued insight with audiences.</w:t>
            </w:r>
          </w:p>
          <w:p w14:paraId="6AF59AC4" w14:textId="77777777" w:rsidR="000911EF" w:rsidRDefault="00CD7D1C" w:rsidP="000911EF">
            <w:pPr>
              <w:pStyle w:val="SDSHeading"/>
              <w:numPr>
                <w:ilvl w:val="0"/>
                <w:numId w:val="9"/>
              </w:numPr>
              <w:spacing w:before="120" w:after="120" w:line="20" w:lineRule="atLeast"/>
              <w:rPr>
                <w:b w:val="0"/>
              </w:rPr>
            </w:pPr>
            <w:r>
              <w:rPr>
                <w:b w:val="0"/>
              </w:rPr>
              <w:t>Increase the amount of co-design/co-</w:t>
            </w:r>
            <w:proofErr w:type="gramStart"/>
            <w:r>
              <w:rPr>
                <w:b w:val="0"/>
              </w:rPr>
              <w:t>creation</w:t>
            </w:r>
            <w:proofErr w:type="gramEnd"/>
          </w:p>
          <w:p w14:paraId="06D6081A" w14:textId="77777777" w:rsidR="000911EF" w:rsidRDefault="00CD7D1C" w:rsidP="000911EF">
            <w:pPr>
              <w:pStyle w:val="SDSHeading"/>
              <w:numPr>
                <w:ilvl w:val="0"/>
                <w:numId w:val="9"/>
              </w:numPr>
              <w:spacing w:before="120" w:after="120" w:line="20" w:lineRule="atLeast"/>
              <w:rPr>
                <w:b w:val="0"/>
              </w:rPr>
            </w:pPr>
            <w:r w:rsidRPr="000911EF">
              <w:rPr>
                <w:b w:val="0"/>
                <w:bCs w:val="0"/>
              </w:rPr>
              <w:t xml:space="preserve">Continue to ensure photography is age </w:t>
            </w:r>
            <w:proofErr w:type="gramStart"/>
            <w:r w:rsidRPr="000911EF">
              <w:rPr>
                <w:b w:val="0"/>
                <w:bCs w:val="0"/>
              </w:rPr>
              <w:t>appropriate</w:t>
            </w:r>
            <w:proofErr w:type="gramEnd"/>
          </w:p>
          <w:p w14:paraId="5E593395" w14:textId="4177BE06" w:rsidR="00D1585A" w:rsidRPr="000911EF" w:rsidRDefault="00CD7D1C" w:rsidP="000911EF">
            <w:pPr>
              <w:pStyle w:val="SDSHeading"/>
              <w:numPr>
                <w:ilvl w:val="0"/>
                <w:numId w:val="9"/>
              </w:numPr>
              <w:spacing w:before="120" w:after="120" w:line="20" w:lineRule="atLeast"/>
              <w:rPr>
                <w:b w:val="0"/>
              </w:rPr>
            </w:pPr>
            <w:r w:rsidRPr="000911EF">
              <w:rPr>
                <w:b w:val="0"/>
              </w:rPr>
              <w:t>Insight</w:t>
            </w:r>
            <w:r w:rsidR="001C6D69">
              <w:rPr>
                <w:b w:val="0"/>
              </w:rPr>
              <w:t xml:space="preserve"> and usability testing</w:t>
            </w:r>
            <w:r w:rsidRPr="000911EF">
              <w:rPr>
                <w:b w:val="0"/>
              </w:rPr>
              <w:t xml:space="preserve"> with customers</w:t>
            </w:r>
            <w:r w:rsidR="009C3E06">
              <w:rPr>
                <w:b w:val="0"/>
              </w:rPr>
              <w:t xml:space="preserve"> and </w:t>
            </w:r>
            <w:r w:rsidR="00541896" w:rsidRPr="00541896">
              <w:rPr>
                <w:b w:val="0"/>
              </w:rPr>
              <w:t>non-users to</w:t>
            </w:r>
            <w:r w:rsidR="009C3E06">
              <w:rPr>
                <w:b w:val="0"/>
              </w:rPr>
              <w:t xml:space="preserve"> identif</w:t>
            </w:r>
            <w:r w:rsidR="00541896">
              <w:rPr>
                <w:b w:val="0"/>
              </w:rPr>
              <w:t>y</w:t>
            </w:r>
            <w:r w:rsidR="009C3E06">
              <w:rPr>
                <w:b w:val="0"/>
              </w:rPr>
              <w:t xml:space="preserve"> gaps in our knowledge</w:t>
            </w:r>
            <w:r w:rsidRPr="000911EF">
              <w:rPr>
                <w:b w:val="0"/>
              </w:rPr>
              <w:t xml:space="preserve"> </w:t>
            </w:r>
            <w:r w:rsidR="00541896" w:rsidRPr="00541896">
              <w:rPr>
                <w:b w:val="0"/>
                <w:bCs w:val="0"/>
              </w:rPr>
              <w:t>focussing on those</w:t>
            </w:r>
            <w:r w:rsidRPr="000911EF">
              <w:rPr>
                <w:b w:val="0"/>
              </w:rPr>
              <w:t xml:space="preserve"> who are unemployed or in insecure </w:t>
            </w:r>
            <w:r w:rsidRPr="000911EF">
              <w:rPr>
                <w:b w:val="0"/>
              </w:rPr>
              <w:lastRenderedPageBreak/>
              <w:t>employment to ensure content is suitable</w:t>
            </w:r>
            <w:r w:rsidR="001E78BD">
              <w:rPr>
                <w:b w:val="0"/>
              </w:rPr>
              <w:t>.</w:t>
            </w:r>
          </w:p>
        </w:tc>
      </w:tr>
    </w:tbl>
    <w:p w14:paraId="01294CE6" w14:textId="079EB4BF" w:rsidR="00060D64" w:rsidRDefault="00204C78" w:rsidP="00F92FB9">
      <w:pPr>
        <w:pStyle w:val="ListParagraph"/>
        <w:numPr>
          <w:ilvl w:val="1"/>
          <w:numId w:val="5"/>
        </w:numPr>
        <w:spacing w:before="240" w:after="200"/>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Disability</w:t>
      </w:r>
      <w:r w:rsidR="00060D64" w:rsidRPr="00060D64">
        <w:rPr>
          <w:rFonts w:ascii="Arial" w:eastAsia="Calibri" w:hAnsi="Arial" w:cs="Arial"/>
          <w:b/>
          <w:color w:val="006373"/>
          <w:sz w:val="28"/>
          <w:szCs w:val="24"/>
          <w:lang w:val="en-US"/>
        </w:rPr>
        <w:t xml:space="preserve"> </w:t>
      </w:r>
    </w:p>
    <w:p w14:paraId="5F15B9DE" w14:textId="0C613B92" w:rsidR="008524CC" w:rsidRDefault="00060D64" w:rsidP="00F92FB9">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sidR="00F92FB9">
        <w:rPr>
          <w:rFonts w:ascii="Arial" w:eastAsia="Calibri" w:hAnsi="Arial" w:cs="Arial"/>
          <w:sz w:val="24"/>
          <w:szCs w:val="24"/>
          <w:lang w:val="en-US"/>
        </w:rPr>
        <w:t xml:space="preserve"> </w:t>
      </w:r>
      <w:r w:rsidR="00CD7D1C" w:rsidRPr="00FC1DF9">
        <w:rPr>
          <w:rStyle w:val="normaltextrun"/>
          <w:rFonts w:ascii="Arial" w:hAnsi="Arial" w:cs="Arial"/>
          <w:color w:val="000000"/>
          <w:shd w:val="clear" w:color="auto" w:fill="FFFFFF"/>
        </w:rPr>
        <w:t>According to the Pupil census 2020 32% of pupils have an additional support need (ASN) recorded. This includes pupils in special schools and mainstream schools. Of those with ASN 68% were male and 32% female</w:t>
      </w:r>
      <w:r w:rsidR="00CD7D1C">
        <w:rPr>
          <w:rStyle w:val="normaltextrun"/>
          <w:rFonts w:ascii="Arial" w:hAnsi="Arial" w:cs="Arial"/>
          <w:color w:val="000000"/>
          <w:shd w:val="clear" w:color="auto" w:fill="FFFFFF"/>
        </w:rPr>
        <w:t xml:space="preserve">. </w:t>
      </w:r>
      <w:r w:rsidR="00CD7D1C" w:rsidRPr="00E4480A">
        <w:rPr>
          <w:rStyle w:val="normaltextrun"/>
          <w:rFonts w:ascii="Arial" w:hAnsi="Arial" w:cs="Arial"/>
          <w:color w:val="000000"/>
          <w:shd w:val="clear" w:color="auto" w:fill="FFFFFF"/>
          <w:lang w:val="en-US"/>
        </w:rPr>
        <w:t xml:space="preserve">Disabled people are less likely to be in work and are more likely to be in insecure, low paid employment and less likely to be promoted. They also have lower levels of educational attainment. However, it should be noted that there are significant variations according to disability. Those with learning disabilities and mental health issues face the greatest challenges in education and the </w:t>
      </w:r>
      <w:proofErr w:type="spellStart"/>
      <w:r w:rsidR="00CD7D1C" w:rsidRPr="00E4480A">
        <w:rPr>
          <w:rStyle w:val="normaltextrun"/>
          <w:rFonts w:ascii="Arial" w:hAnsi="Arial" w:cs="Arial"/>
          <w:color w:val="000000"/>
          <w:shd w:val="clear" w:color="auto" w:fill="FFFFFF"/>
          <w:lang w:val="en-US"/>
        </w:rPr>
        <w:t>labour</w:t>
      </w:r>
      <w:proofErr w:type="spellEnd"/>
      <w:r w:rsidR="00CD7D1C" w:rsidRPr="00E4480A">
        <w:rPr>
          <w:rStyle w:val="normaltextrun"/>
          <w:rFonts w:ascii="Arial" w:hAnsi="Arial" w:cs="Arial"/>
          <w:color w:val="000000"/>
          <w:shd w:val="clear" w:color="auto" w:fill="FFFFFF"/>
          <w:lang w:val="en-US"/>
        </w:rPr>
        <w:t xml:space="preserve"> market. </w:t>
      </w:r>
      <w:r w:rsidR="00CD7D1C" w:rsidRPr="00E4480A">
        <w:rPr>
          <w:rStyle w:val="eop"/>
          <w:rFonts w:ascii="Arial" w:hAnsi="Arial" w:cs="Arial"/>
          <w:color w:val="000000"/>
          <w:shd w:val="clear" w:color="auto" w:fill="FFFFFF"/>
        </w:rPr>
        <w:t>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F92FB9" w:rsidRPr="00A16B84" w14:paraId="0B3A7424" w14:textId="77777777" w:rsidTr="009337D0">
        <w:trPr>
          <w:trHeight w:val="648"/>
          <w:tblHeader/>
        </w:trPr>
        <w:tc>
          <w:tcPr>
            <w:tcW w:w="3681" w:type="dxa"/>
            <w:shd w:val="clear" w:color="auto" w:fill="006373"/>
            <w:tcMar>
              <w:top w:w="57" w:type="dxa"/>
              <w:left w:w="57" w:type="dxa"/>
              <w:right w:w="57" w:type="dxa"/>
            </w:tcMar>
          </w:tcPr>
          <w:p w14:paraId="605DDF39" w14:textId="712B177E" w:rsidR="00F92FB9" w:rsidRPr="00472F02" w:rsidRDefault="00F92FB9" w:rsidP="005D0239">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7BAB02C3" w14:textId="7FBBE54B" w:rsidR="00F92FB9" w:rsidRPr="00472F02" w:rsidRDefault="00F92FB9" w:rsidP="005D0239">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16857424" w14:textId="3C3B0463" w:rsidR="00F92FB9" w:rsidRPr="00472F02" w:rsidRDefault="00F92FB9" w:rsidP="005D0239">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63C4AD55" w14:textId="7BEEA972" w:rsidR="00F92FB9" w:rsidRPr="00472F02" w:rsidRDefault="00F92FB9" w:rsidP="005D0239">
            <w:pPr>
              <w:pStyle w:val="SDSHeading"/>
              <w:spacing w:after="120"/>
              <w:rPr>
                <w:color w:val="FFFFFF" w:themeColor="background1"/>
              </w:rPr>
            </w:pPr>
            <w:r w:rsidRPr="00472F02">
              <w:rPr>
                <w:color w:val="FFFFFF" w:themeColor="background1"/>
              </w:rPr>
              <w:t xml:space="preserve">Further activity required </w:t>
            </w:r>
          </w:p>
        </w:tc>
      </w:tr>
      <w:tr w:rsidR="00CD7D1C" w:rsidRPr="00A16B84" w14:paraId="5DB5357A" w14:textId="77777777" w:rsidTr="009337D0">
        <w:tc>
          <w:tcPr>
            <w:tcW w:w="3681" w:type="dxa"/>
            <w:tcMar>
              <w:left w:w="57" w:type="dxa"/>
              <w:right w:w="57" w:type="dxa"/>
            </w:tcMar>
          </w:tcPr>
          <w:p w14:paraId="40FE3997" w14:textId="29700B5C" w:rsidR="00CD7D1C" w:rsidRDefault="00CD7D1C" w:rsidP="00CD7D1C">
            <w:pPr>
              <w:pStyle w:val="SDSHeading"/>
              <w:spacing w:before="120" w:after="120" w:line="20" w:lineRule="atLeast"/>
              <w:rPr>
                <w:b w:val="0"/>
              </w:rPr>
            </w:pPr>
            <w:r>
              <w:rPr>
                <w:b w:val="0"/>
              </w:rPr>
              <w:t xml:space="preserve">My World of Work should reflect </w:t>
            </w:r>
            <w:r w:rsidR="006B6FA5">
              <w:rPr>
                <w:b w:val="0"/>
              </w:rPr>
              <w:t>the needs of</w:t>
            </w:r>
            <w:r>
              <w:rPr>
                <w:b w:val="0"/>
              </w:rPr>
              <w:t xml:space="preserve"> all our customers.</w:t>
            </w:r>
          </w:p>
          <w:p w14:paraId="07508BC1" w14:textId="7D02737F" w:rsidR="006175A7" w:rsidRPr="006175A7" w:rsidRDefault="006175A7" w:rsidP="00CD7D1C">
            <w:pPr>
              <w:pStyle w:val="SDSHeading"/>
              <w:spacing w:before="120" w:after="120" w:line="20" w:lineRule="atLeast"/>
              <w:rPr>
                <w:b w:val="0"/>
                <w:bCs w:val="0"/>
              </w:rPr>
            </w:pPr>
            <w:r w:rsidRPr="006175A7">
              <w:rPr>
                <w:b w:val="0"/>
                <w:bCs w:val="0"/>
              </w:rPr>
              <w:t xml:space="preserve">Disabled people are underrepresented in the labour market at all levels and are more </w:t>
            </w:r>
            <w:r w:rsidRPr="006175A7">
              <w:rPr>
                <w:b w:val="0"/>
                <w:bCs w:val="0"/>
              </w:rPr>
              <w:lastRenderedPageBreak/>
              <w:t>likely to be in low paid, insecure employment. They are also more likely to have lower levels of educational attainment, although this varies according to disability.</w:t>
            </w:r>
          </w:p>
          <w:p w14:paraId="73F42354" w14:textId="77777777" w:rsidR="00CD7D1C" w:rsidRPr="00E4480A" w:rsidRDefault="00CD7D1C" w:rsidP="00CD7D1C">
            <w:pPr>
              <w:textAlignment w:val="baseline"/>
              <w:rPr>
                <w:rFonts w:ascii="Segoe UI" w:eastAsia="Times New Roman" w:hAnsi="Segoe UI" w:cs="Segoe UI"/>
                <w:sz w:val="18"/>
                <w:szCs w:val="18"/>
                <w:lang w:eastAsia="en-GB"/>
              </w:rPr>
            </w:pPr>
            <w:r w:rsidRPr="00E4480A">
              <w:rPr>
                <w:rFonts w:ascii="Arial" w:eastAsia="Times New Roman" w:hAnsi="Arial" w:cs="Arial"/>
                <w:sz w:val="24"/>
                <w:szCs w:val="24"/>
                <w:lang w:eastAsia="en-GB"/>
              </w:rPr>
              <w:t>Accessibility considerations with additional barriers include: </w:t>
            </w:r>
          </w:p>
          <w:p w14:paraId="77FC46AC" w14:textId="77777777" w:rsidR="00CD7D1C" w:rsidRPr="00E4480A" w:rsidRDefault="00CD7D1C" w:rsidP="00F7004A">
            <w:pPr>
              <w:numPr>
                <w:ilvl w:val="0"/>
                <w:numId w:val="10"/>
              </w:numPr>
              <w:tabs>
                <w:tab w:val="clear" w:pos="720"/>
                <w:tab w:val="num" w:pos="366"/>
              </w:tabs>
              <w:ind w:left="366" w:hanging="142"/>
              <w:textAlignment w:val="baseline"/>
              <w:rPr>
                <w:rFonts w:ascii="Arial" w:eastAsia="Times New Roman" w:hAnsi="Arial" w:cs="Arial"/>
                <w:sz w:val="24"/>
                <w:szCs w:val="24"/>
                <w:lang w:eastAsia="en-GB"/>
              </w:rPr>
            </w:pPr>
            <w:r w:rsidRPr="00E4480A">
              <w:rPr>
                <w:rFonts w:ascii="Arial" w:eastAsia="Times New Roman" w:hAnsi="Arial" w:cs="Arial"/>
                <w:sz w:val="24"/>
                <w:szCs w:val="24"/>
                <w:lang w:eastAsia="en-GB"/>
              </w:rPr>
              <w:t>Sight and hearing loss, and sensory sensitivities </w:t>
            </w:r>
          </w:p>
          <w:p w14:paraId="243029C0" w14:textId="77777777" w:rsidR="00CD7D1C" w:rsidRPr="00E4480A" w:rsidRDefault="00CD7D1C" w:rsidP="00F7004A">
            <w:pPr>
              <w:numPr>
                <w:ilvl w:val="0"/>
                <w:numId w:val="10"/>
              </w:numPr>
              <w:tabs>
                <w:tab w:val="clear" w:pos="720"/>
                <w:tab w:val="num" w:pos="366"/>
              </w:tabs>
              <w:ind w:left="366" w:hanging="142"/>
              <w:textAlignment w:val="baseline"/>
              <w:rPr>
                <w:rFonts w:ascii="Arial" w:eastAsia="Times New Roman" w:hAnsi="Arial" w:cs="Arial"/>
                <w:sz w:val="24"/>
                <w:szCs w:val="24"/>
                <w:lang w:eastAsia="en-GB"/>
              </w:rPr>
            </w:pPr>
            <w:r w:rsidRPr="00E4480A">
              <w:rPr>
                <w:rFonts w:ascii="Arial" w:eastAsia="Times New Roman" w:hAnsi="Arial" w:cs="Arial"/>
                <w:sz w:val="24"/>
                <w:szCs w:val="24"/>
                <w:lang w:eastAsia="en-GB"/>
              </w:rPr>
              <w:t xml:space="preserve">Literacy levels, </w:t>
            </w:r>
            <w:proofErr w:type="gramStart"/>
            <w:r w:rsidRPr="00E4480A">
              <w:rPr>
                <w:rFonts w:ascii="Arial" w:eastAsia="Times New Roman" w:hAnsi="Arial" w:cs="Arial"/>
                <w:sz w:val="24"/>
                <w:szCs w:val="24"/>
                <w:lang w:eastAsia="en-GB"/>
              </w:rPr>
              <w:t>style</w:t>
            </w:r>
            <w:proofErr w:type="gramEnd"/>
            <w:r w:rsidRPr="00E4480A">
              <w:rPr>
                <w:rFonts w:ascii="Arial" w:eastAsia="Times New Roman" w:hAnsi="Arial" w:cs="Arial"/>
                <w:sz w:val="24"/>
                <w:szCs w:val="24"/>
                <w:lang w:eastAsia="en-GB"/>
              </w:rPr>
              <w:t xml:space="preserve"> and readability </w:t>
            </w:r>
          </w:p>
          <w:p w14:paraId="66BE6890" w14:textId="77777777" w:rsidR="00CD7D1C" w:rsidRPr="00E4480A" w:rsidRDefault="00CD7D1C" w:rsidP="00F7004A">
            <w:pPr>
              <w:numPr>
                <w:ilvl w:val="0"/>
                <w:numId w:val="10"/>
              </w:numPr>
              <w:tabs>
                <w:tab w:val="clear" w:pos="720"/>
                <w:tab w:val="num" w:pos="366"/>
              </w:tabs>
              <w:ind w:left="366" w:hanging="142"/>
              <w:textAlignment w:val="baseline"/>
              <w:rPr>
                <w:rFonts w:ascii="Arial" w:eastAsia="Times New Roman" w:hAnsi="Arial" w:cs="Arial"/>
                <w:sz w:val="24"/>
                <w:szCs w:val="24"/>
                <w:lang w:eastAsia="en-GB"/>
              </w:rPr>
            </w:pPr>
            <w:r w:rsidRPr="00E4480A">
              <w:rPr>
                <w:rFonts w:ascii="Arial" w:eastAsia="Times New Roman" w:hAnsi="Arial" w:cs="Arial"/>
                <w:sz w:val="24"/>
                <w:szCs w:val="24"/>
                <w:lang w:eastAsia="en-GB"/>
              </w:rPr>
              <w:t>Memory </w:t>
            </w:r>
          </w:p>
          <w:p w14:paraId="31BE56E5" w14:textId="77777777" w:rsidR="00CD7D1C" w:rsidRPr="00E4480A" w:rsidRDefault="00CD7D1C" w:rsidP="00F7004A">
            <w:pPr>
              <w:numPr>
                <w:ilvl w:val="0"/>
                <w:numId w:val="10"/>
              </w:numPr>
              <w:tabs>
                <w:tab w:val="clear" w:pos="720"/>
                <w:tab w:val="num" w:pos="366"/>
              </w:tabs>
              <w:ind w:left="366" w:hanging="142"/>
              <w:textAlignment w:val="baseline"/>
              <w:rPr>
                <w:rFonts w:ascii="Arial" w:eastAsia="Times New Roman" w:hAnsi="Arial" w:cs="Arial"/>
                <w:sz w:val="24"/>
                <w:szCs w:val="24"/>
                <w:lang w:eastAsia="en-GB"/>
              </w:rPr>
            </w:pPr>
            <w:r w:rsidRPr="00E4480A">
              <w:rPr>
                <w:rFonts w:ascii="Arial" w:eastAsia="Times New Roman" w:hAnsi="Arial" w:cs="Arial"/>
                <w:sz w:val="24"/>
                <w:szCs w:val="24"/>
                <w:lang w:eastAsia="en-GB"/>
              </w:rPr>
              <w:t xml:space="preserve">Physical / Motor needs – accessibility due to mobility, dexterity, </w:t>
            </w:r>
            <w:proofErr w:type="gramStart"/>
            <w:r w:rsidRPr="00E4480A">
              <w:rPr>
                <w:rFonts w:ascii="Arial" w:eastAsia="Times New Roman" w:hAnsi="Arial" w:cs="Arial"/>
                <w:sz w:val="24"/>
                <w:szCs w:val="24"/>
                <w:lang w:eastAsia="en-GB"/>
              </w:rPr>
              <w:t>strength</w:t>
            </w:r>
            <w:proofErr w:type="gramEnd"/>
            <w:r w:rsidRPr="00E4480A">
              <w:rPr>
                <w:rFonts w:ascii="Arial" w:eastAsia="Times New Roman" w:hAnsi="Arial" w:cs="Arial"/>
                <w:sz w:val="24"/>
                <w:szCs w:val="24"/>
                <w:lang w:eastAsia="en-GB"/>
              </w:rPr>
              <w:t xml:space="preserve"> and levels of pain </w:t>
            </w:r>
          </w:p>
          <w:p w14:paraId="6E186F52" w14:textId="77777777" w:rsidR="00CD7D1C" w:rsidRPr="00E4480A" w:rsidRDefault="00CD7D1C" w:rsidP="00F7004A">
            <w:pPr>
              <w:numPr>
                <w:ilvl w:val="0"/>
                <w:numId w:val="10"/>
              </w:numPr>
              <w:tabs>
                <w:tab w:val="clear" w:pos="720"/>
                <w:tab w:val="num" w:pos="366"/>
              </w:tabs>
              <w:ind w:left="366" w:hanging="142"/>
              <w:textAlignment w:val="baseline"/>
              <w:rPr>
                <w:rFonts w:ascii="Arial" w:eastAsia="Times New Roman" w:hAnsi="Arial" w:cs="Arial"/>
                <w:sz w:val="24"/>
                <w:szCs w:val="24"/>
                <w:lang w:eastAsia="en-GB"/>
              </w:rPr>
            </w:pPr>
            <w:r w:rsidRPr="00E4480A">
              <w:rPr>
                <w:rFonts w:ascii="Arial" w:eastAsia="Times New Roman" w:hAnsi="Arial" w:cs="Arial"/>
                <w:sz w:val="24"/>
                <w:szCs w:val="24"/>
                <w:lang w:eastAsia="en-GB"/>
              </w:rPr>
              <w:t>Impact of mental health </w:t>
            </w:r>
          </w:p>
          <w:p w14:paraId="59310E02" w14:textId="0A52DC0A" w:rsidR="006B6FA5" w:rsidRPr="00E4480A" w:rsidRDefault="006B6FA5" w:rsidP="00F7004A">
            <w:pPr>
              <w:tabs>
                <w:tab w:val="num" w:pos="366"/>
              </w:tabs>
              <w:ind w:left="366" w:hanging="142"/>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If we do not provide </w:t>
            </w:r>
            <w:r w:rsidR="00DD3176">
              <w:rPr>
                <w:rFonts w:ascii="Arial" w:eastAsia="Times New Roman" w:hAnsi="Arial" w:cs="Arial"/>
                <w:sz w:val="24"/>
                <w:szCs w:val="24"/>
                <w:lang w:eastAsia="en-GB"/>
              </w:rPr>
              <w:t xml:space="preserve">help and support for </w:t>
            </w:r>
            <w:proofErr w:type="gramStart"/>
            <w:r w:rsidR="00DD3176">
              <w:rPr>
                <w:rFonts w:ascii="Arial" w:eastAsia="Times New Roman" w:hAnsi="Arial" w:cs="Arial"/>
                <w:sz w:val="24"/>
                <w:szCs w:val="24"/>
                <w:lang w:eastAsia="en-GB"/>
              </w:rPr>
              <w:t>customers</w:t>
            </w:r>
            <w:proofErr w:type="gramEnd"/>
            <w:r w:rsidR="00DD3176">
              <w:rPr>
                <w:rFonts w:ascii="Arial" w:eastAsia="Times New Roman" w:hAnsi="Arial" w:cs="Arial"/>
                <w:sz w:val="24"/>
                <w:szCs w:val="24"/>
                <w:lang w:eastAsia="en-GB"/>
              </w:rPr>
              <w:t xml:space="preserve"> then they will not benefit from the careers information and advice on My World of Work.</w:t>
            </w:r>
          </w:p>
          <w:p w14:paraId="31FEB9F1" w14:textId="334F59E3" w:rsidR="00CD7D1C" w:rsidRPr="00B23439" w:rsidRDefault="00CD7D1C" w:rsidP="00CD7D1C">
            <w:pPr>
              <w:pStyle w:val="SDSHeading"/>
              <w:spacing w:before="120" w:after="120" w:line="20" w:lineRule="atLeast"/>
              <w:rPr>
                <w:b w:val="0"/>
              </w:rPr>
            </w:pPr>
          </w:p>
        </w:tc>
        <w:tc>
          <w:tcPr>
            <w:tcW w:w="2410" w:type="dxa"/>
            <w:tcMar>
              <w:left w:w="57" w:type="dxa"/>
              <w:right w:w="57" w:type="dxa"/>
            </w:tcMar>
          </w:tcPr>
          <w:p w14:paraId="143024FA" w14:textId="71EA7C34" w:rsidR="00CD7D1C" w:rsidRPr="00E23D1A" w:rsidRDefault="00CD7D1C" w:rsidP="00CD7D1C">
            <w:pPr>
              <w:pStyle w:val="SDSHeading"/>
              <w:spacing w:before="120" w:after="120" w:line="20" w:lineRule="atLeast"/>
              <w:rPr>
                <w:b w:val="0"/>
              </w:rPr>
            </w:pPr>
            <w:r w:rsidRPr="00FC1DF9">
              <w:rPr>
                <w:rStyle w:val="normaltextrun"/>
                <w:rFonts w:cs="Arial"/>
                <w:b w:val="0"/>
                <w:bCs w:val="0"/>
                <w:color w:val="000000"/>
                <w:shd w:val="clear" w:color="auto" w:fill="FFFFFF"/>
              </w:rPr>
              <w:lastRenderedPageBreak/>
              <w:t xml:space="preserve">Equality Evidence Review April </w:t>
            </w:r>
            <w:r w:rsidR="0006537E" w:rsidRPr="0006537E">
              <w:rPr>
                <w:rStyle w:val="normaltextrun"/>
                <w:rFonts w:cs="Arial"/>
                <w:b w:val="0"/>
                <w:bCs w:val="0"/>
                <w:color w:val="000000"/>
                <w:shd w:val="clear" w:color="auto" w:fill="FFFFFF"/>
              </w:rPr>
              <w:t>2023</w:t>
            </w:r>
            <w:r w:rsidRPr="0006537E">
              <w:rPr>
                <w:rStyle w:val="eop"/>
                <w:rFonts w:cs="Arial"/>
                <w:b w:val="0"/>
                <w:bCs w:val="0"/>
                <w:color w:val="000000"/>
                <w:shd w:val="clear" w:color="auto" w:fill="FFFFFF"/>
              </w:rPr>
              <w:t> </w:t>
            </w:r>
          </w:p>
        </w:tc>
        <w:tc>
          <w:tcPr>
            <w:tcW w:w="3827" w:type="dxa"/>
            <w:tcMar>
              <w:left w:w="57" w:type="dxa"/>
              <w:right w:w="57" w:type="dxa"/>
            </w:tcMar>
          </w:tcPr>
          <w:p w14:paraId="00D039DE" w14:textId="77777777" w:rsidR="00CD7D1C" w:rsidRDefault="00CD7D1C" w:rsidP="000626AE">
            <w:pPr>
              <w:pStyle w:val="SDSHeading"/>
              <w:numPr>
                <w:ilvl w:val="0"/>
                <w:numId w:val="11"/>
              </w:numPr>
              <w:spacing w:before="120" w:after="120" w:line="20" w:lineRule="atLeast"/>
              <w:rPr>
                <w:b w:val="0"/>
              </w:rPr>
            </w:pPr>
            <w:r>
              <w:rPr>
                <w:b w:val="0"/>
              </w:rPr>
              <w:t>Updated our health and wellbeing content.</w:t>
            </w:r>
          </w:p>
          <w:p w14:paraId="4F48B464" w14:textId="77777777" w:rsidR="00CD7D1C" w:rsidRPr="00E4480A" w:rsidRDefault="00CD7D1C" w:rsidP="000626AE">
            <w:pPr>
              <w:pStyle w:val="paragraph"/>
              <w:numPr>
                <w:ilvl w:val="0"/>
                <w:numId w:val="11"/>
              </w:numPr>
              <w:spacing w:before="0" w:beforeAutospacing="0" w:after="0" w:afterAutospacing="0"/>
              <w:textAlignment w:val="baseline"/>
              <w:rPr>
                <w:rStyle w:val="eop"/>
                <w:rFonts w:ascii="Segoe UI" w:hAnsi="Segoe UI" w:cs="Segoe UI"/>
                <w:b/>
                <w:bCs/>
                <w:sz w:val="18"/>
                <w:szCs w:val="18"/>
              </w:rPr>
            </w:pPr>
            <w:r>
              <w:rPr>
                <w:rStyle w:val="normaltextrun"/>
                <w:rFonts w:ascii="Arial" w:hAnsi="Arial" w:cs="Arial"/>
              </w:rPr>
              <w:t xml:space="preserve">Work is underway with our CIAG colleagues, educators and customers to improve </w:t>
            </w:r>
            <w:r>
              <w:rPr>
                <w:rStyle w:val="normaltextrun"/>
                <w:rFonts w:ascii="Arial" w:hAnsi="Arial" w:cs="Arial"/>
              </w:rPr>
              <w:lastRenderedPageBreak/>
              <w:t xml:space="preserve">content for additional support needs customers and how </w:t>
            </w:r>
            <w:proofErr w:type="gramStart"/>
            <w:r>
              <w:rPr>
                <w:rStyle w:val="normaltextrun"/>
                <w:rFonts w:ascii="Arial" w:hAnsi="Arial" w:cs="Arial"/>
              </w:rPr>
              <w:t>this fits</w:t>
            </w:r>
            <w:proofErr w:type="gramEnd"/>
            <w:r>
              <w:rPr>
                <w:rStyle w:val="normaltextrun"/>
                <w:rFonts w:ascii="Arial" w:hAnsi="Arial" w:cs="Arial"/>
              </w:rPr>
              <w:t xml:space="preserve"> into the current offer.</w:t>
            </w:r>
            <w:r>
              <w:rPr>
                <w:rStyle w:val="eop"/>
                <w:rFonts w:ascii="Arial" w:hAnsi="Arial" w:cs="Arial"/>
                <w:b/>
                <w:bCs/>
              </w:rPr>
              <w:t> </w:t>
            </w:r>
          </w:p>
          <w:p w14:paraId="333D49C1" w14:textId="77777777" w:rsidR="00CD7D1C" w:rsidRPr="00E4480A" w:rsidRDefault="00CD7D1C" w:rsidP="000626AE">
            <w:pPr>
              <w:pStyle w:val="paragraph"/>
              <w:numPr>
                <w:ilvl w:val="0"/>
                <w:numId w:val="11"/>
              </w:numPr>
              <w:spacing w:before="0" w:beforeAutospacing="0" w:after="0" w:afterAutospacing="0"/>
              <w:textAlignment w:val="baseline"/>
              <w:rPr>
                <w:rStyle w:val="normaltextrun"/>
                <w:rFonts w:ascii="Segoe UI" w:hAnsi="Segoe UI" w:cs="Segoe UI"/>
                <w:b/>
                <w:bCs/>
                <w:sz w:val="18"/>
                <w:szCs w:val="18"/>
              </w:rPr>
            </w:pPr>
            <w:r w:rsidRPr="00E4480A">
              <w:rPr>
                <w:rStyle w:val="normaltextrun"/>
                <w:rFonts w:ascii="Arial" w:hAnsi="Arial" w:cs="Arial"/>
              </w:rPr>
              <w:t>All new content meets the WCAG 2.1 AA guidelines</w:t>
            </w:r>
            <w:r>
              <w:rPr>
                <w:rStyle w:val="normaltextrun"/>
                <w:rFonts w:ascii="Arial" w:hAnsi="Arial" w:cs="Arial"/>
              </w:rPr>
              <w:t xml:space="preserve"> and work continues to improve existing content</w:t>
            </w:r>
            <w:r w:rsidRPr="00E4480A">
              <w:rPr>
                <w:rStyle w:val="normaltextrun"/>
                <w:rFonts w:ascii="Arial" w:hAnsi="Arial" w:cs="Arial"/>
              </w:rPr>
              <w:t>.</w:t>
            </w:r>
          </w:p>
          <w:p w14:paraId="514345DB" w14:textId="77777777" w:rsidR="00CD7D1C" w:rsidRDefault="00CD7D1C" w:rsidP="000626AE">
            <w:pPr>
              <w:pStyle w:val="paragraph"/>
              <w:numPr>
                <w:ilvl w:val="0"/>
                <w:numId w:val="11"/>
              </w:numPr>
              <w:spacing w:before="0" w:beforeAutospacing="0" w:after="0" w:afterAutospacing="0"/>
              <w:textAlignment w:val="baseline"/>
              <w:rPr>
                <w:rStyle w:val="normaltextrun"/>
                <w:rFonts w:ascii="Arial" w:hAnsi="Arial" w:cs="Arial"/>
              </w:rPr>
            </w:pPr>
            <w:r w:rsidRPr="00E4480A">
              <w:rPr>
                <w:rStyle w:val="eop"/>
                <w:rFonts w:ascii="Arial" w:hAnsi="Arial" w:cs="Arial"/>
              </w:rPr>
              <w:t>Reports on accessibility</w:t>
            </w:r>
            <w:r w:rsidRPr="00E4480A">
              <w:rPr>
                <w:rStyle w:val="normaltextrun"/>
                <w:rFonts w:ascii="Arial" w:hAnsi="Arial" w:cs="Arial"/>
              </w:rPr>
              <w:t xml:space="preserve"> take place on a regular basis to ensure we continue to improve </w:t>
            </w:r>
            <w:proofErr w:type="gramStart"/>
            <w:r w:rsidRPr="00E4480A">
              <w:rPr>
                <w:rStyle w:val="normaltextrun"/>
                <w:rFonts w:ascii="Arial" w:hAnsi="Arial" w:cs="Arial"/>
              </w:rPr>
              <w:t>performance</w:t>
            </w:r>
            <w:proofErr w:type="gramEnd"/>
            <w:r w:rsidRPr="00E4480A">
              <w:rPr>
                <w:rStyle w:val="normaltextrun"/>
                <w:rFonts w:ascii="Arial" w:hAnsi="Arial" w:cs="Arial"/>
              </w:rPr>
              <w:t> </w:t>
            </w:r>
          </w:p>
          <w:p w14:paraId="1CDBCD1C" w14:textId="77777777" w:rsidR="00CD7D1C" w:rsidRDefault="00CD7D1C" w:rsidP="000626AE">
            <w:pPr>
              <w:pStyle w:val="paragraph"/>
              <w:numPr>
                <w:ilvl w:val="0"/>
                <w:numId w:val="11"/>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Health and wellbeing information has been included in the </w:t>
            </w:r>
            <w:proofErr w:type="gramStart"/>
            <w:r>
              <w:rPr>
                <w:rStyle w:val="normaltextrun"/>
                <w:rFonts w:ascii="Arial" w:hAnsi="Arial" w:cs="Arial"/>
              </w:rPr>
              <w:t>content</w:t>
            </w:r>
            <w:proofErr w:type="gramEnd"/>
          </w:p>
          <w:p w14:paraId="375869E3" w14:textId="1313A68D" w:rsidR="00CD7D1C" w:rsidRDefault="00500C51" w:rsidP="000626AE">
            <w:pPr>
              <w:pStyle w:val="paragraph"/>
              <w:numPr>
                <w:ilvl w:val="0"/>
                <w:numId w:val="11"/>
              </w:numPr>
              <w:spacing w:before="0" w:beforeAutospacing="0" w:after="0" w:afterAutospacing="0"/>
              <w:textAlignment w:val="baseline"/>
              <w:rPr>
                <w:rStyle w:val="eop"/>
                <w:rFonts w:ascii="Arial" w:hAnsi="Arial" w:cs="Arial"/>
              </w:rPr>
            </w:pPr>
            <w:r>
              <w:rPr>
                <w:rStyle w:val="eop"/>
                <w:rFonts w:ascii="Arial" w:hAnsi="Arial" w:cs="Arial"/>
              </w:rPr>
              <w:t>New pdfs are not being added to the partner area of My World of Work</w:t>
            </w:r>
          </w:p>
          <w:p w14:paraId="5C25FD01" w14:textId="497CF920" w:rsidR="00CD7D1C" w:rsidRDefault="00CD7D1C" w:rsidP="000626AE">
            <w:pPr>
              <w:pStyle w:val="paragraph"/>
              <w:numPr>
                <w:ilvl w:val="0"/>
                <w:numId w:val="11"/>
              </w:numPr>
              <w:spacing w:before="0" w:beforeAutospacing="0" w:after="0" w:afterAutospacing="0"/>
              <w:textAlignment w:val="baseline"/>
              <w:rPr>
                <w:rStyle w:val="eop"/>
                <w:rFonts w:ascii="Arial" w:hAnsi="Arial" w:cs="Arial"/>
              </w:rPr>
            </w:pPr>
            <w:r w:rsidRPr="00E4480A">
              <w:rPr>
                <w:rStyle w:val="eop"/>
                <w:rFonts w:ascii="Arial" w:hAnsi="Arial" w:cs="Arial"/>
              </w:rPr>
              <w:t>Insight has taken place with disabled customers</w:t>
            </w:r>
            <w:r>
              <w:rPr>
                <w:rStyle w:val="eop"/>
                <w:rFonts w:ascii="Arial" w:hAnsi="Arial" w:cs="Arial"/>
              </w:rPr>
              <w:t xml:space="preserve"> –</w:t>
            </w:r>
            <w:r w:rsidR="002A5089">
              <w:rPr>
                <w:rStyle w:val="eop"/>
                <w:rFonts w:ascii="Arial" w:hAnsi="Arial" w:cs="Arial"/>
              </w:rPr>
              <w:t xml:space="preserve"> </w:t>
            </w:r>
            <w:r>
              <w:rPr>
                <w:rStyle w:val="eop"/>
                <w:rFonts w:ascii="Arial" w:hAnsi="Arial"/>
              </w:rPr>
              <w:t>and testing has taken place with blind and visually impaired customers as well as sessions in special schools.</w:t>
            </w:r>
          </w:p>
          <w:p w14:paraId="3867E575" w14:textId="77777777" w:rsidR="00CD7D1C" w:rsidRPr="00AA24C7" w:rsidRDefault="00CD7D1C" w:rsidP="000626AE">
            <w:pPr>
              <w:pStyle w:val="SDSHeading"/>
              <w:numPr>
                <w:ilvl w:val="0"/>
                <w:numId w:val="11"/>
              </w:numPr>
              <w:spacing w:before="120" w:after="120" w:line="20" w:lineRule="atLeast"/>
              <w:rPr>
                <w:rStyle w:val="normaltextrun"/>
                <w:b w:val="0"/>
                <w:bCs w:val="0"/>
              </w:rPr>
            </w:pPr>
            <w:r w:rsidRPr="005F37B4">
              <w:rPr>
                <w:rStyle w:val="normaltextrun"/>
                <w:rFonts w:cs="Arial"/>
                <w:b w:val="0"/>
                <w:bCs w:val="0"/>
              </w:rPr>
              <w:t>Content article on</w:t>
            </w:r>
            <w:r>
              <w:rPr>
                <w:rStyle w:val="normaltextrun"/>
                <w:rFonts w:cs="Arial"/>
                <w:b w:val="0"/>
                <w:bCs w:val="0"/>
              </w:rPr>
              <w:t xml:space="preserve"> additional support needs in school and at work and an article on</w:t>
            </w:r>
            <w:r w:rsidRPr="005F37B4">
              <w:rPr>
                <w:rStyle w:val="normaltextrun"/>
                <w:rFonts w:cs="Arial"/>
                <w:b w:val="0"/>
                <w:bCs w:val="0"/>
              </w:rPr>
              <w:t xml:space="preserve"> rights in work</w:t>
            </w:r>
            <w:r>
              <w:rPr>
                <w:rStyle w:val="normaltextrun"/>
                <w:rFonts w:cs="Arial"/>
                <w:b w:val="0"/>
                <w:bCs w:val="0"/>
              </w:rPr>
              <w:t xml:space="preserve"> includes information and funding information for disabled customers.</w:t>
            </w:r>
          </w:p>
          <w:p w14:paraId="04DA8808" w14:textId="1E766056" w:rsidR="00CD7D1C" w:rsidRDefault="00CD7D1C" w:rsidP="000626AE">
            <w:pPr>
              <w:pStyle w:val="SDSHeading"/>
              <w:numPr>
                <w:ilvl w:val="0"/>
                <w:numId w:val="11"/>
              </w:numPr>
              <w:spacing w:before="120" w:after="120" w:line="20" w:lineRule="atLeast"/>
              <w:rPr>
                <w:b w:val="0"/>
              </w:rPr>
            </w:pPr>
            <w:r>
              <w:rPr>
                <w:b w:val="0"/>
              </w:rPr>
              <w:lastRenderedPageBreak/>
              <w:t>A comprehensive audit of</w:t>
            </w:r>
            <w:r w:rsidRPr="00E4480A">
              <w:rPr>
                <w:b w:val="0"/>
              </w:rPr>
              <w:t xml:space="preserve"> the content</w:t>
            </w:r>
            <w:r>
              <w:rPr>
                <w:b w:val="0"/>
              </w:rPr>
              <w:t xml:space="preserve"> has been complet</w:t>
            </w:r>
            <w:r w:rsidR="00E04A37">
              <w:rPr>
                <w:b w:val="0"/>
              </w:rPr>
              <w:t>ed</w:t>
            </w:r>
            <w:r w:rsidRPr="00E4480A">
              <w:rPr>
                <w:b w:val="0"/>
              </w:rPr>
              <w:t>.</w:t>
            </w:r>
          </w:p>
          <w:p w14:paraId="30E7F2BD" w14:textId="1F9A5030" w:rsidR="000626AE" w:rsidRPr="000626AE" w:rsidRDefault="000626AE" w:rsidP="000626AE">
            <w:pPr>
              <w:pStyle w:val="paragraph"/>
              <w:numPr>
                <w:ilvl w:val="0"/>
                <w:numId w:val="11"/>
              </w:numPr>
              <w:spacing w:before="0" w:beforeAutospacing="0" w:after="0" w:afterAutospacing="0"/>
              <w:textAlignment w:val="baseline"/>
              <w:rPr>
                <w:rStyle w:val="eop"/>
                <w:rFonts w:ascii="Segoe UI" w:hAnsi="Segoe UI" w:cs="Segoe UI"/>
                <w:b/>
                <w:bCs/>
              </w:rPr>
            </w:pPr>
            <w:r w:rsidRPr="00757408">
              <w:rPr>
                <w:rStyle w:val="normaltextrun"/>
                <w:rFonts w:ascii="Arial" w:hAnsi="Arial" w:cs="Arial"/>
              </w:rPr>
              <w:t>Language is considered with content tested for a reading age of 9</w:t>
            </w:r>
            <w:r w:rsidRPr="00B22092">
              <w:rPr>
                <w:rStyle w:val="normaltextrun"/>
                <w:rFonts w:ascii="Arial" w:hAnsi="Arial" w:cs="Arial"/>
              </w:rPr>
              <w:t>.</w:t>
            </w:r>
            <w:r w:rsidRPr="00757408">
              <w:rPr>
                <w:rStyle w:val="eop"/>
                <w:rFonts w:ascii="Arial" w:hAnsi="Arial" w:cs="Arial"/>
                <w:b/>
                <w:bCs/>
              </w:rPr>
              <w:t> </w:t>
            </w:r>
          </w:p>
          <w:p w14:paraId="160736CE" w14:textId="4D49DB38" w:rsidR="00CD7D1C" w:rsidRPr="00F02F6E" w:rsidRDefault="00CD7D1C" w:rsidP="00534063">
            <w:pPr>
              <w:pStyle w:val="paragraph"/>
              <w:spacing w:before="0" w:beforeAutospacing="0" w:after="0" w:afterAutospacing="0"/>
              <w:ind w:left="720"/>
              <w:textAlignment w:val="baseline"/>
              <w:rPr>
                <w:b/>
              </w:rPr>
            </w:pPr>
          </w:p>
        </w:tc>
        <w:tc>
          <w:tcPr>
            <w:tcW w:w="4678" w:type="dxa"/>
            <w:tcMar>
              <w:left w:w="57" w:type="dxa"/>
              <w:right w:w="57" w:type="dxa"/>
            </w:tcMar>
          </w:tcPr>
          <w:p w14:paraId="6FFCDDED" w14:textId="77777777" w:rsidR="006D230A" w:rsidRDefault="006D230A" w:rsidP="006D230A">
            <w:pPr>
              <w:pStyle w:val="SDSHeading"/>
              <w:numPr>
                <w:ilvl w:val="0"/>
                <w:numId w:val="11"/>
              </w:numPr>
              <w:spacing w:before="120" w:after="120" w:line="20" w:lineRule="atLeast"/>
              <w:rPr>
                <w:b w:val="0"/>
              </w:rPr>
            </w:pPr>
            <w:r>
              <w:rPr>
                <w:b w:val="0"/>
              </w:rPr>
              <w:lastRenderedPageBreak/>
              <w:t xml:space="preserve">Ensure the website is WCAG 2.2 AA </w:t>
            </w:r>
            <w:proofErr w:type="gramStart"/>
            <w:r>
              <w:rPr>
                <w:b w:val="0"/>
              </w:rPr>
              <w:t>compliant</w:t>
            </w:r>
            <w:proofErr w:type="gramEnd"/>
          </w:p>
          <w:p w14:paraId="52DAD1B8" w14:textId="77777777" w:rsidR="006D230A" w:rsidRDefault="006D230A" w:rsidP="006D230A">
            <w:pPr>
              <w:pStyle w:val="SDSHeading"/>
              <w:numPr>
                <w:ilvl w:val="0"/>
                <w:numId w:val="11"/>
              </w:numPr>
              <w:spacing w:before="120" w:after="120" w:line="20" w:lineRule="atLeast"/>
              <w:rPr>
                <w:b w:val="0"/>
              </w:rPr>
            </w:pPr>
            <w:r>
              <w:rPr>
                <w:b w:val="0"/>
              </w:rPr>
              <w:t xml:space="preserve">Refresh the partner resources to support ASN </w:t>
            </w:r>
            <w:proofErr w:type="gramStart"/>
            <w:r>
              <w:rPr>
                <w:b w:val="0"/>
              </w:rPr>
              <w:t>pupils</w:t>
            </w:r>
            <w:proofErr w:type="gramEnd"/>
          </w:p>
          <w:p w14:paraId="278BBF84" w14:textId="77777777" w:rsidR="00CD7D1C" w:rsidRPr="00E4480A" w:rsidRDefault="00CD7D1C" w:rsidP="00CD7D1C">
            <w:pPr>
              <w:pStyle w:val="SDSHeading"/>
              <w:numPr>
                <w:ilvl w:val="0"/>
                <w:numId w:val="11"/>
              </w:numPr>
              <w:spacing w:before="120" w:after="120" w:line="20" w:lineRule="atLeast"/>
              <w:rPr>
                <w:b w:val="0"/>
              </w:rPr>
            </w:pPr>
            <w:r w:rsidRPr="00E4480A">
              <w:rPr>
                <w:b w:val="0"/>
              </w:rPr>
              <w:lastRenderedPageBreak/>
              <w:t>Continue to look at how we can support our additional support needs customers and how this can fit with the technical restrictions of the website.</w:t>
            </w:r>
          </w:p>
          <w:p w14:paraId="373F023F" w14:textId="77777777" w:rsidR="00CD7D1C" w:rsidRPr="00E4480A" w:rsidRDefault="00CD7D1C" w:rsidP="00CD7D1C">
            <w:pPr>
              <w:pStyle w:val="SDSHeading"/>
              <w:numPr>
                <w:ilvl w:val="0"/>
                <w:numId w:val="11"/>
              </w:numPr>
              <w:spacing w:before="120" w:after="120" w:line="20" w:lineRule="atLeast"/>
              <w:rPr>
                <w:b w:val="0"/>
              </w:rPr>
            </w:pPr>
            <w:r w:rsidRPr="00E4480A">
              <w:rPr>
                <w:b w:val="0"/>
              </w:rPr>
              <w:t>Continue to ensure content meets legal requirements.</w:t>
            </w:r>
          </w:p>
          <w:p w14:paraId="0745F5D2" w14:textId="68524F7B" w:rsidR="00CD7D1C" w:rsidRPr="00E4480A" w:rsidRDefault="00CD7D1C" w:rsidP="00CD7D1C">
            <w:pPr>
              <w:pStyle w:val="SDSHeading"/>
              <w:numPr>
                <w:ilvl w:val="0"/>
                <w:numId w:val="11"/>
              </w:numPr>
              <w:spacing w:before="120" w:after="120" w:line="20" w:lineRule="atLeast"/>
              <w:rPr>
                <w:b w:val="0"/>
              </w:rPr>
            </w:pPr>
            <w:r w:rsidRPr="00E4480A">
              <w:rPr>
                <w:b w:val="0"/>
              </w:rPr>
              <w:t>Continue to review and improve accessibility on My World of Work</w:t>
            </w:r>
            <w:r>
              <w:rPr>
                <w:b w:val="0"/>
              </w:rPr>
              <w:t xml:space="preserve"> including </w:t>
            </w:r>
            <w:r w:rsidR="005D762E">
              <w:rPr>
                <w:b w:val="0"/>
              </w:rPr>
              <w:t>usability</w:t>
            </w:r>
            <w:r>
              <w:rPr>
                <w:b w:val="0"/>
              </w:rPr>
              <w:t xml:space="preserve"> testing with disabled customers</w:t>
            </w:r>
            <w:r w:rsidRPr="00E4480A">
              <w:rPr>
                <w:b w:val="0"/>
              </w:rPr>
              <w:t>.</w:t>
            </w:r>
          </w:p>
          <w:p w14:paraId="44502347" w14:textId="6810995E" w:rsidR="00CD7D1C" w:rsidRDefault="00CD7D1C" w:rsidP="00CD7D1C">
            <w:pPr>
              <w:pStyle w:val="SDSHeading"/>
              <w:numPr>
                <w:ilvl w:val="0"/>
                <w:numId w:val="11"/>
              </w:numPr>
              <w:spacing w:before="120" w:after="120" w:line="20" w:lineRule="atLeast"/>
              <w:rPr>
                <w:b w:val="0"/>
              </w:rPr>
            </w:pPr>
            <w:r>
              <w:rPr>
                <w:b w:val="0"/>
              </w:rPr>
              <w:t xml:space="preserve">Continued insight with </w:t>
            </w:r>
            <w:r w:rsidR="00420A53">
              <w:rPr>
                <w:b w:val="0"/>
              </w:rPr>
              <w:t>ASN</w:t>
            </w:r>
            <w:r>
              <w:rPr>
                <w:b w:val="0"/>
              </w:rPr>
              <w:t xml:space="preserve"> audiences, their teachers and careers advisers resulting in new partner resources and video </w:t>
            </w:r>
            <w:proofErr w:type="gramStart"/>
            <w:r>
              <w:rPr>
                <w:b w:val="0"/>
              </w:rPr>
              <w:t>content</w:t>
            </w:r>
            <w:proofErr w:type="gramEnd"/>
            <w:r>
              <w:rPr>
                <w:b w:val="0"/>
              </w:rPr>
              <w:t xml:space="preserve"> </w:t>
            </w:r>
          </w:p>
          <w:p w14:paraId="5166293E" w14:textId="254D1B66" w:rsidR="00CD7D1C" w:rsidRDefault="00CD7D1C" w:rsidP="00CD7D1C">
            <w:pPr>
              <w:pStyle w:val="SDSHeading"/>
              <w:numPr>
                <w:ilvl w:val="0"/>
                <w:numId w:val="11"/>
              </w:numPr>
              <w:spacing w:before="120" w:after="120" w:line="20" w:lineRule="atLeast"/>
              <w:rPr>
                <w:b w:val="0"/>
              </w:rPr>
            </w:pPr>
            <w:r>
              <w:rPr>
                <w:b w:val="0"/>
              </w:rPr>
              <w:t>Increase the amount of co-design/co-creation with identified customer groups.</w:t>
            </w:r>
          </w:p>
          <w:p w14:paraId="5749102E" w14:textId="1A20DDAA" w:rsidR="00CD7D1C" w:rsidRPr="00AA24C7" w:rsidRDefault="00CD7D1C" w:rsidP="00CD7D1C">
            <w:pPr>
              <w:pStyle w:val="SDSHeading"/>
              <w:numPr>
                <w:ilvl w:val="0"/>
                <w:numId w:val="11"/>
              </w:numPr>
              <w:spacing w:before="120" w:after="120" w:line="20" w:lineRule="atLeast"/>
              <w:rPr>
                <w:b w:val="0"/>
                <w:bCs w:val="0"/>
              </w:rPr>
            </w:pPr>
            <w:r>
              <w:rPr>
                <w:b w:val="0"/>
              </w:rPr>
              <w:t xml:space="preserve">Create a new BSL </w:t>
            </w:r>
            <w:r w:rsidRPr="00AA24C7">
              <w:rPr>
                <w:b w:val="0"/>
                <w:bCs w:val="0"/>
              </w:rPr>
              <w:t>and review the journey with customers</w:t>
            </w:r>
            <w:r w:rsidR="000A3790">
              <w:rPr>
                <w:b w:val="0"/>
                <w:bCs w:val="0"/>
              </w:rPr>
              <w:t xml:space="preserve"> and a BSL plan for developing more </w:t>
            </w:r>
            <w:r w:rsidR="0034769B">
              <w:rPr>
                <w:b w:val="0"/>
                <w:bCs w:val="0"/>
              </w:rPr>
              <w:t>videos for BSL customers.</w:t>
            </w:r>
          </w:p>
          <w:p w14:paraId="698999A5" w14:textId="1C153878" w:rsidR="00CD7D1C" w:rsidRDefault="00CD7D1C" w:rsidP="00CD7D1C">
            <w:pPr>
              <w:pStyle w:val="SDSHeading"/>
              <w:numPr>
                <w:ilvl w:val="0"/>
                <w:numId w:val="11"/>
              </w:numPr>
              <w:spacing w:before="120" w:after="120" w:line="20" w:lineRule="atLeast"/>
              <w:rPr>
                <w:b w:val="0"/>
              </w:rPr>
            </w:pPr>
            <w:r w:rsidRPr="00FC1DF9">
              <w:rPr>
                <w:b w:val="0"/>
                <w:bCs w:val="0"/>
              </w:rPr>
              <w:t xml:space="preserve">Continue to ensure </w:t>
            </w:r>
            <w:r w:rsidR="004D6B8E">
              <w:rPr>
                <w:b w:val="0"/>
                <w:bCs w:val="0"/>
              </w:rPr>
              <w:t>visual representations are inclusive.</w:t>
            </w:r>
          </w:p>
          <w:p w14:paraId="538AC45F" w14:textId="77777777" w:rsidR="00CD7D1C" w:rsidRDefault="00CD7D1C" w:rsidP="006D230A">
            <w:pPr>
              <w:pStyle w:val="SDSHeading"/>
              <w:numPr>
                <w:ilvl w:val="0"/>
                <w:numId w:val="11"/>
              </w:numPr>
              <w:spacing w:before="120" w:after="120" w:line="20" w:lineRule="atLeast"/>
              <w:rPr>
                <w:b w:val="0"/>
              </w:rPr>
            </w:pPr>
            <w:r w:rsidRPr="00CD7D1C">
              <w:rPr>
                <w:b w:val="0"/>
              </w:rPr>
              <w:t xml:space="preserve">New design system in place </w:t>
            </w:r>
            <w:r w:rsidR="00534063">
              <w:rPr>
                <w:b w:val="0"/>
              </w:rPr>
              <w:t>and regularly updated</w:t>
            </w:r>
            <w:r w:rsidR="00C100EC">
              <w:rPr>
                <w:b w:val="0"/>
              </w:rPr>
              <w:t xml:space="preserve"> to ensure consistency for screen readers.</w:t>
            </w:r>
          </w:p>
          <w:p w14:paraId="2DCE4837" w14:textId="275AEAC9" w:rsidR="00CD7D1C" w:rsidRPr="00CD7D1C" w:rsidRDefault="00C100EC" w:rsidP="00CD7D1C">
            <w:pPr>
              <w:pStyle w:val="SDSHeading"/>
              <w:numPr>
                <w:ilvl w:val="0"/>
                <w:numId w:val="11"/>
              </w:numPr>
              <w:spacing w:before="120" w:after="120" w:line="20" w:lineRule="atLeast"/>
              <w:rPr>
                <w:b w:val="0"/>
              </w:rPr>
            </w:pPr>
            <w:r>
              <w:rPr>
                <w:b w:val="0"/>
              </w:rPr>
              <w:t xml:space="preserve">Continue to review </w:t>
            </w:r>
            <w:r w:rsidR="00B22092">
              <w:rPr>
                <w:b w:val="0"/>
              </w:rPr>
              <w:t>the language level of content.</w:t>
            </w:r>
          </w:p>
        </w:tc>
      </w:tr>
    </w:tbl>
    <w:p w14:paraId="28B6F83B" w14:textId="0A9745EB"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 xml:space="preserve">Gender reassignment </w:t>
      </w:r>
      <w:r>
        <w:rPr>
          <w:rFonts w:ascii="Arial" w:eastAsia="Calibri" w:hAnsi="Arial" w:cs="Arial"/>
          <w:color w:val="006373"/>
          <w:sz w:val="28"/>
          <w:szCs w:val="24"/>
          <w:lang w:val="en-US"/>
        </w:rPr>
        <w:t>(sometimes under heading of Transgender)</w:t>
      </w:r>
    </w:p>
    <w:p w14:paraId="2E8A68C8" w14:textId="77777777" w:rsidR="00CD7D1C" w:rsidRPr="004C3850" w:rsidRDefault="00F92FB9" w:rsidP="00CD7D1C">
      <w:pPr>
        <w:pStyle w:val="paragraph"/>
        <w:spacing w:before="0" w:beforeAutospacing="0" w:after="0" w:afterAutospacing="0"/>
        <w:textAlignment w:val="baseline"/>
        <w:rPr>
          <w:rFonts w:ascii="Arial" w:hAnsi="Arial" w:cs="Arial"/>
          <w:bCs/>
        </w:rPr>
      </w:pPr>
      <w:r w:rsidRPr="00F92FB9">
        <w:rPr>
          <w:rFonts w:ascii="Arial" w:eastAsia="Calibri" w:hAnsi="Arial" w:cs="Arial"/>
          <w:b/>
          <w:lang w:val="en-US"/>
        </w:rPr>
        <w:t>Context:</w:t>
      </w:r>
      <w:r w:rsidR="004C0405">
        <w:rPr>
          <w:rFonts w:ascii="Arial" w:eastAsia="Calibri" w:hAnsi="Arial" w:cs="Arial"/>
          <w:b/>
          <w:lang w:val="en-US"/>
        </w:rPr>
        <w:t xml:space="preserve"> </w:t>
      </w:r>
      <w:r w:rsidR="00CD7D1C" w:rsidRPr="004C3850">
        <w:rPr>
          <w:rStyle w:val="normaltextrun"/>
          <w:rFonts w:ascii="Arial" w:hAnsi="Arial" w:cs="Arial"/>
          <w:bCs/>
          <w:lang w:val="en-US"/>
        </w:rPr>
        <w:t xml:space="preserve">Trans individuals face significant barriers in both the education system and the </w:t>
      </w:r>
      <w:proofErr w:type="spellStart"/>
      <w:r w:rsidR="00CD7D1C" w:rsidRPr="004C3850">
        <w:rPr>
          <w:rStyle w:val="normaltextrun"/>
          <w:rFonts w:ascii="Arial" w:hAnsi="Arial" w:cs="Arial"/>
          <w:bCs/>
          <w:lang w:val="en-US"/>
        </w:rPr>
        <w:t>labour</w:t>
      </w:r>
      <w:proofErr w:type="spellEnd"/>
      <w:r w:rsidR="00CD7D1C" w:rsidRPr="004C3850">
        <w:rPr>
          <w:rStyle w:val="normaltextrun"/>
          <w:rFonts w:ascii="Arial" w:hAnsi="Arial" w:cs="Arial"/>
          <w:bCs/>
          <w:lang w:val="en-US"/>
        </w:rPr>
        <w:t xml:space="preserve"> market. Evidence highlights that bullying, harassment and discrimination are key issues. Further evidence is required to understand the issues trans people face in learning and employment. </w:t>
      </w:r>
      <w:r w:rsidR="00CD7D1C" w:rsidRPr="004C3850">
        <w:rPr>
          <w:rStyle w:val="eop"/>
          <w:rFonts w:ascii="Arial" w:eastAsiaTheme="majorEastAsia" w:hAnsi="Arial" w:cs="Arial"/>
          <w:bCs/>
        </w:rPr>
        <w:t> </w:t>
      </w:r>
    </w:p>
    <w:p w14:paraId="0EE280A6" w14:textId="77777777" w:rsidR="00CD7D1C" w:rsidRPr="004C3850" w:rsidRDefault="00CD7D1C" w:rsidP="00CD7D1C">
      <w:pPr>
        <w:pStyle w:val="paragraph"/>
        <w:spacing w:before="0" w:beforeAutospacing="0" w:after="0" w:afterAutospacing="0"/>
        <w:textAlignment w:val="baseline"/>
        <w:rPr>
          <w:rFonts w:ascii="Arial" w:hAnsi="Arial" w:cs="Arial"/>
          <w:bCs/>
        </w:rPr>
      </w:pPr>
      <w:r w:rsidRPr="004C3850">
        <w:rPr>
          <w:rStyle w:val="normaltextrun"/>
          <w:rFonts w:ascii="Arial" w:hAnsi="Arial" w:cs="Arial"/>
          <w:bCs/>
        </w:rPr>
        <w:t>A barrier to trans people accessing services can be a need to provide proof of name change, etc</w:t>
      </w:r>
      <w:r w:rsidRPr="004C3850">
        <w:rPr>
          <w:rStyle w:val="eop"/>
          <w:rFonts w:ascii="Arial" w:eastAsiaTheme="majorEastAsia" w:hAnsi="Arial" w:cs="Arial"/>
          <w:bCs/>
        </w:rPr>
        <w:t> </w:t>
      </w:r>
      <w:r w:rsidRPr="004C3850">
        <w:rPr>
          <w:rStyle w:val="normaltextrun"/>
          <w:rFonts w:ascii="Arial" w:hAnsi="Arial" w:cs="Arial"/>
          <w:bCs/>
        </w:rPr>
        <w:t xml:space="preserve">Another can be neglecting to ensure the options they need to complete equality monitoring information are </w:t>
      </w:r>
      <w:proofErr w:type="gramStart"/>
      <w:r w:rsidRPr="004C3850">
        <w:rPr>
          <w:rStyle w:val="normaltextrun"/>
          <w:rFonts w:ascii="Arial" w:hAnsi="Arial" w:cs="Arial"/>
          <w:bCs/>
        </w:rPr>
        <w:t>available</w:t>
      </w:r>
      <w:proofErr w:type="gramEnd"/>
      <w:r w:rsidRPr="004C3850">
        <w:rPr>
          <w:rStyle w:val="eop"/>
          <w:rFonts w:ascii="Arial" w:eastAsiaTheme="majorEastAsia" w:hAnsi="Arial" w:cs="Arial"/>
          <w:bCs/>
        </w:rPr>
        <w:t> </w:t>
      </w:r>
    </w:p>
    <w:p w14:paraId="36A4036E" w14:textId="226E186E" w:rsidR="004C0405" w:rsidRPr="00BB7739" w:rsidRDefault="004C0405" w:rsidP="00F92FB9">
      <w:pPr>
        <w:spacing w:after="200" w:line="276" w:lineRule="auto"/>
        <w:rPr>
          <w:rFonts w:ascii="Arial" w:eastAsia="Calibri" w:hAnsi="Arial" w:cs="Arial"/>
          <w:sz w:val="24"/>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4C0405" w:rsidRPr="00A16B84" w14:paraId="17C3BDCF" w14:textId="77777777" w:rsidTr="009337D0">
        <w:trPr>
          <w:trHeight w:val="648"/>
          <w:tblHeader/>
        </w:trPr>
        <w:tc>
          <w:tcPr>
            <w:tcW w:w="3681" w:type="dxa"/>
            <w:shd w:val="clear" w:color="auto" w:fill="006373"/>
            <w:tcMar>
              <w:top w:w="57" w:type="dxa"/>
              <w:left w:w="57" w:type="dxa"/>
              <w:right w:w="57" w:type="dxa"/>
            </w:tcMar>
          </w:tcPr>
          <w:p w14:paraId="29C1F1EC" w14:textId="5A14A448" w:rsidR="004C0405" w:rsidRPr="00472F02" w:rsidRDefault="004C0405" w:rsidP="00EE2D14">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106AA256" w14:textId="77777777" w:rsidR="004C0405" w:rsidRPr="00472F02" w:rsidRDefault="004C0405" w:rsidP="00EE2D14">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65E2682D" w14:textId="77777777" w:rsidR="004C0405" w:rsidRPr="00472F02" w:rsidRDefault="004C0405" w:rsidP="00EE2D14">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39C36342" w14:textId="77777777" w:rsidR="004C0405" w:rsidRPr="00472F02" w:rsidRDefault="004C0405" w:rsidP="00EE2D14">
            <w:pPr>
              <w:pStyle w:val="SDSHeading"/>
              <w:spacing w:after="120"/>
              <w:rPr>
                <w:color w:val="FFFFFF" w:themeColor="background1"/>
              </w:rPr>
            </w:pPr>
            <w:r w:rsidRPr="00472F02">
              <w:rPr>
                <w:color w:val="FFFFFF" w:themeColor="background1"/>
              </w:rPr>
              <w:t xml:space="preserve">Further activity required </w:t>
            </w:r>
          </w:p>
        </w:tc>
      </w:tr>
      <w:tr w:rsidR="004C0405" w:rsidRPr="00A16B84" w14:paraId="7D513343" w14:textId="77777777" w:rsidTr="009337D0">
        <w:tc>
          <w:tcPr>
            <w:tcW w:w="3681" w:type="dxa"/>
            <w:tcMar>
              <w:left w:w="57" w:type="dxa"/>
              <w:right w:w="57" w:type="dxa"/>
            </w:tcMar>
          </w:tcPr>
          <w:p w14:paraId="5C5D11C3" w14:textId="641B2BB7" w:rsidR="00323BF5" w:rsidRPr="00323BF5" w:rsidRDefault="00323BF5" w:rsidP="00EE2D14">
            <w:pPr>
              <w:pStyle w:val="SDSHeading"/>
              <w:spacing w:before="120" w:after="120" w:line="20" w:lineRule="atLeast"/>
              <w:rPr>
                <w:b w:val="0"/>
                <w:bCs w:val="0"/>
              </w:rPr>
            </w:pPr>
            <w:r w:rsidRPr="00323BF5">
              <w:rPr>
                <w:b w:val="0"/>
                <w:bCs w:val="0"/>
              </w:rPr>
              <w:t>Trans individuals face significant barriers in both education and labour market with bullying and harassment being key issues</w:t>
            </w:r>
            <w:r>
              <w:rPr>
                <w:b w:val="0"/>
                <w:bCs w:val="0"/>
              </w:rPr>
              <w:t>.</w:t>
            </w:r>
            <w:r w:rsidR="00814F4E">
              <w:rPr>
                <w:b w:val="0"/>
                <w:bCs w:val="0"/>
              </w:rPr>
              <w:t xml:space="preserve"> It is important that trans customers feel included and that the service is professional.</w:t>
            </w:r>
          </w:p>
          <w:p w14:paraId="4B557814" w14:textId="560B0BD1" w:rsidR="004C0405" w:rsidRPr="00B23439" w:rsidRDefault="004C0405" w:rsidP="00EE2D14">
            <w:pPr>
              <w:pStyle w:val="SDSHeading"/>
              <w:spacing w:before="120" w:after="120" w:line="20" w:lineRule="atLeast"/>
              <w:rPr>
                <w:b w:val="0"/>
              </w:rPr>
            </w:pPr>
          </w:p>
        </w:tc>
        <w:tc>
          <w:tcPr>
            <w:tcW w:w="2410" w:type="dxa"/>
            <w:tcMar>
              <w:left w:w="57" w:type="dxa"/>
              <w:right w:w="57" w:type="dxa"/>
            </w:tcMar>
          </w:tcPr>
          <w:p w14:paraId="28EC74DA" w14:textId="2C1DCAF3" w:rsidR="004C0405" w:rsidRPr="00E23D1A" w:rsidRDefault="00CD7D1C" w:rsidP="00EE2D14">
            <w:pPr>
              <w:pStyle w:val="SDSHeading"/>
              <w:spacing w:before="120" w:after="120" w:line="20" w:lineRule="atLeast"/>
              <w:rPr>
                <w:b w:val="0"/>
              </w:rPr>
            </w:pPr>
            <w:r w:rsidRPr="00FC1DF9">
              <w:rPr>
                <w:rStyle w:val="normaltextrun"/>
                <w:rFonts w:cs="Arial"/>
                <w:b w:val="0"/>
                <w:bCs w:val="0"/>
                <w:color w:val="000000"/>
                <w:shd w:val="clear" w:color="auto" w:fill="FFFFFF"/>
              </w:rPr>
              <w:t xml:space="preserve">Equality Evidence Review </w:t>
            </w:r>
            <w:r w:rsidR="006126ED" w:rsidRPr="006126ED">
              <w:rPr>
                <w:rStyle w:val="normaltextrun"/>
                <w:rFonts w:cs="Arial"/>
                <w:b w:val="0"/>
                <w:bCs w:val="0"/>
                <w:color w:val="000000"/>
                <w:shd w:val="clear" w:color="auto" w:fill="FFFFFF"/>
              </w:rPr>
              <w:t>2</w:t>
            </w:r>
            <w:r w:rsidR="006126ED" w:rsidRPr="006126ED">
              <w:rPr>
                <w:rStyle w:val="normaltextrun"/>
                <w:b w:val="0"/>
                <w:bCs w:val="0"/>
                <w:color w:val="000000"/>
                <w:shd w:val="clear" w:color="auto" w:fill="FFFFFF"/>
              </w:rPr>
              <w:t>023</w:t>
            </w:r>
            <w:r w:rsidRPr="006126ED">
              <w:rPr>
                <w:rStyle w:val="eop"/>
                <w:rFonts w:cs="Arial"/>
                <w:b w:val="0"/>
                <w:bCs w:val="0"/>
                <w:color w:val="000000"/>
                <w:shd w:val="clear" w:color="auto" w:fill="FFFFFF"/>
              </w:rPr>
              <w:t> </w:t>
            </w:r>
          </w:p>
        </w:tc>
        <w:tc>
          <w:tcPr>
            <w:tcW w:w="3827" w:type="dxa"/>
            <w:tcMar>
              <w:left w:w="57" w:type="dxa"/>
              <w:right w:w="57" w:type="dxa"/>
            </w:tcMar>
          </w:tcPr>
          <w:p w14:paraId="2271E5FA" w14:textId="77777777" w:rsidR="00FC3189" w:rsidRDefault="00FC3189" w:rsidP="00FC3189">
            <w:pPr>
              <w:pStyle w:val="SDSHeading"/>
              <w:numPr>
                <w:ilvl w:val="0"/>
                <w:numId w:val="12"/>
              </w:numPr>
              <w:spacing w:before="120" w:after="120" w:line="20" w:lineRule="atLeast"/>
              <w:rPr>
                <w:b w:val="0"/>
              </w:rPr>
            </w:pPr>
            <w:r>
              <w:rPr>
                <w:b w:val="0"/>
              </w:rPr>
              <w:t xml:space="preserve">Customers are not asked for gender information on </w:t>
            </w:r>
            <w:proofErr w:type="gramStart"/>
            <w:r>
              <w:rPr>
                <w:b w:val="0"/>
              </w:rPr>
              <w:t>registration</w:t>
            </w:r>
            <w:proofErr w:type="gramEnd"/>
          </w:p>
          <w:p w14:paraId="0772161B" w14:textId="77777777" w:rsidR="00FC3189" w:rsidRDefault="00FC3189" w:rsidP="00FC3189">
            <w:pPr>
              <w:pStyle w:val="SDSHeading"/>
              <w:numPr>
                <w:ilvl w:val="0"/>
                <w:numId w:val="12"/>
              </w:numPr>
              <w:spacing w:before="120" w:after="120" w:line="20" w:lineRule="atLeast"/>
              <w:rPr>
                <w:b w:val="0"/>
              </w:rPr>
            </w:pPr>
            <w:r>
              <w:rPr>
                <w:b w:val="0"/>
              </w:rPr>
              <w:t xml:space="preserve">The Individual Training Account forms have been changed to include relevant </w:t>
            </w:r>
            <w:proofErr w:type="gramStart"/>
            <w:r>
              <w:rPr>
                <w:b w:val="0"/>
              </w:rPr>
              <w:t>options</w:t>
            </w:r>
            <w:proofErr w:type="gramEnd"/>
          </w:p>
          <w:p w14:paraId="124BA404" w14:textId="74AF62E6" w:rsidR="004C0405" w:rsidRPr="00FC3189" w:rsidRDefault="00FC3189" w:rsidP="00FC3189">
            <w:pPr>
              <w:pStyle w:val="SDSHeading"/>
              <w:numPr>
                <w:ilvl w:val="0"/>
                <w:numId w:val="12"/>
              </w:numPr>
              <w:spacing w:before="120" w:after="120" w:line="20" w:lineRule="atLeast"/>
              <w:rPr>
                <w:b w:val="0"/>
              </w:rPr>
            </w:pPr>
            <w:r w:rsidRPr="00FC3189">
              <w:rPr>
                <w:b w:val="0"/>
              </w:rPr>
              <w:t>Insight sessions have taken place with trans customers</w:t>
            </w:r>
          </w:p>
        </w:tc>
        <w:tc>
          <w:tcPr>
            <w:tcW w:w="4678" w:type="dxa"/>
            <w:tcMar>
              <w:left w:w="57" w:type="dxa"/>
              <w:right w:w="57" w:type="dxa"/>
            </w:tcMar>
          </w:tcPr>
          <w:p w14:paraId="7F8EB0F2" w14:textId="77777777" w:rsidR="00FC3189" w:rsidRDefault="00FC3189" w:rsidP="00FC3189">
            <w:pPr>
              <w:pStyle w:val="SDSHeading"/>
              <w:numPr>
                <w:ilvl w:val="0"/>
                <w:numId w:val="12"/>
              </w:numPr>
              <w:spacing w:before="120" w:after="120" w:line="20" w:lineRule="atLeast"/>
              <w:rPr>
                <w:b w:val="0"/>
              </w:rPr>
            </w:pPr>
            <w:r>
              <w:rPr>
                <w:b w:val="0"/>
              </w:rPr>
              <w:t xml:space="preserve">Ensure all forms are regularly updated to reflect appropriate </w:t>
            </w:r>
            <w:proofErr w:type="gramStart"/>
            <w:r>
              <w:rPr>
                <w:b w:val="0"/>
              </w:rPr>
              <w:t>language</w:t>
            </w:r>
            <w:proofErr w:type="gramEnd"/>
          </w:p>
          <w:p w14:paraId="20273684" w14:textId="5B514800" w:rsidR="00FC3189" w:rsidRDefault="00FC3189" w:rsidP="00FC3189">
            <w:pPr>
              <w:pStyle w:val="SDSHeading"/>
              <w:numPr>
                <w:ilvl w:val="0"/>
                <w:numId w:val="12"/>
              </w:numPr>
              <w:spacing w:before="120" w:after="120" w:line="20" w:lineRule="atLeast"/>
              <w:rPr>
                <w:b w:val="0"/>
              </w:rPr>
            </w:pPr>
            <w:r>
              <w:rPr>
                <w:b w:val="0"/>
              </w:rPr>
              <w:t xml:space="preserve">Continued insight </w:t>
            </w:r>
            <w:r w:rsidR="008C3CBF">
              <w:rPr>
                <w:b w:val="0"/>
              </w:rPr>
              <w:t>and usability testing</w:t>
            </w:r>
            <w:r>
              <w:rPr>
                <w:b w:val="0"/>
              </w:rPr>
              <w:t xml:space="preserve"> with trans customers. </w:t>
            </w:r>
          </w:p>
          <w:p w14:paraId="1B633082" w14:textId="0634D860" w:rsidR="00FC3189" w:rsidRDefault="00FC3189" w:rsidP="00FC3189">
            <w:pPr>
              <w:pStyle w:val="SDSHeading"/>
              <w:numPr>
                <w:ilvl w:val="0"/>
                <w:numId w:val="12"/>
              </w:numPr>
              <w:spacing w:before="120" w:after="120" w:line="20" w:lineRule="atLeast"/>
              <w:rPr>
                <w:b w:val="0"/>
              </w:rPr>
            </w:pPr>
            <w:r>
              <w:rPr>
                <w:b w:val="0"/>
              </w:rPr>
              <w:t xml:space="preserve">Increase the amount of co-design/co-creation </w:t>
            </w:r>
            <w:r w:rsidR="00DA1144">
              <w:rPr>
                <w:b w:val="0"/>
              </w:rPr>
              <w:t xml:space="preserve">of relevant </w:t>
            </w:r>
            <w:proofErr w:type="gramStart"/>
            <w:r w:rsidR="00DA1144">
              <w:rPr>
                <w:b w:val="0"/>
              </w:rPr>
              <w:t>content</w:t>
            </w:r>
            <w:proofErr w:type="gramEnd"/>
          </w:p>
          <w:p w14:paraId="7ADFF89A" w14:textId="77777777" w:rsidR="004C0405" w:rsidRPr="00F02F6E" w:rsidRDefault="004C0405" w:rsidP="00EE2D14">
            <w:pPr>
              <w:pStyle w:val="SDSHeading"/>
              <w:spacing w:before="120" w:after="120" w:line="20" w:lineRule="atLeast"/>
              <w:rPr>
                <w:b w:val="0"/>
              </w:rPr>
            </w:pPr>
          </w:p>
        </w:tc>
      </w:tr>
    </w:tbl>
    <w:p w14:paraId="7FD0A718" w14:textId="0B68B028"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Marriage and civil partnership</w:t>
      </w:r>
    </w:p>
    <w:p w14:paraId="59986569" w14:textId="6BA317B5"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sidR="00FC3189">
        <w:rPr>
          <w:rFonts w:ascii="Arial" w:eastAsia="Calibri" w:hAnsi="Arial" w:cs="Arial"/>
          <w:b/>
          <w:sz w:val="24"/>
          <w:szCs w:val="24"/>
          <w:lang w:val="en-US"/>
        </w:rPr>
        <w:t xml:space="preserve"> </w:t>
      </w:r>
      <w:r w:rsidR="00FC3189">
        <w:rPr>
          <w:rFonts w:ascii="Arial" w:eastAsia="Calibri" w:hAnsi="Arial" w:cs="Arial"/>
          <w:sz w:val="24"/>
          <w:szCs w:val="24"/>
          <w:lang w:val="en-US"/>
        </w:rPr>
        <w:t>It was agreed that there is no specific activity required for this protected characteristic group at this time</w:t>
      </w:r>
    </w:p>
    <w:p w14:paraId="7B3D1ECB" w14:textId="382EC15D"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Pregnancy and maternity</w:t>
      </w:r>
    </w:p>
    <w:p w14:paraId="78CF39E8" w14:textId="77777777"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67885426" w14:textId="77777777" w:rsidTr="00EE2D14">
        <w:trPr>
          <w:trHeight w:val="648"/>
          <w:tblHeader/>
        </w:trPr>
        <w:tc>
          <w:tcPr>
            <w:tcW w:w="3681" w:type="dxa"/>
            <w:shd w:val="clear" w:color="auto" w:fill="006373"/>
            <w:tcMar>
              <w:top w:w="57" w:type="dxa"/>
            </w:tcMar>
          </w:tcPr>
          <w:p w14:paraId="40ED82A0" w14:textId="77777777" w:rsidR="00D1585A" w:rsidRPr="00472F02" w:rsidRDefault="00D1585A" w:rsidP="00EE2D14">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2B90C03" w14:textId="77777777" w:rsidR="00D1585A" w:rsidRPr="00472F02" w:rsidRDefault="00D1585A" w:rsidP="00EE2D14">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00ED1C4" w14:textId="77777777" w:rsidR="00D1585A" w:rsidRPr="00472F02" w:rsidRDefault="00D1585A" w:rsidP="00EE2D14">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3921DA7" w14:textId="77777777" w:rsidR="00D1585A" w:rsidRPr="00472F02" w:rsidRDefault="00D1585A" w:rsidP="00EE2D14">
            <w:pPr>
              <w:pStyle w:val="SDSHeading"/>
              <w:spacing w:after="120"/>
              <w:rPr>
                <w:color w:val="FFFFFF" w:themeColor="background1"/>
              </w:rPr>
            </w:pPr>
            <w:r w:rsidRPr="00472F02">
              <w:rPr>
                <w:color w:val="FFFFFF" w:themeColor="background1"/>
              </w:rPr>
              <w:t xml:space="preserve">Further activity required </w:t>
            </w:r>
          </w:p>
        </w:tc>
      </w:tr>
      <w:tr w:rsidR="00FC3189" w:rsidRPr="00A16B84" w14:paraId="02A49E06" w14:textId="77777777" w:rsidTr="00EE2D14">
        <w:tc>
          <w:tcPr>
            <w:tcW w:w="3681" w:type="dxa"/>
          </w:tcPr>
          <w:p w14:paraId="741136C1" w14:textId="788CD0A6" w:rsidR="00FC3189" w:rsidRPr="00B23439" w:rsidRDefault="00FC3189" w:rsidP="00FC3189">
            <w:pPr>
              <w:pStyle w:val="SDSHeading"/>
              <w:spacing w:before="120" w:after="120" w:line="20" w:lineRule="atLeast"/>
              <w:rPr>
                <w:b w:val="0"/>
              </w:rPr>
            </w:pPr>
            <w:r w:rsidRPr="00591A85">
              <w:rPr>
                <w:b w:val="0"/>
                <w:bCs w:val="0"/>
              </w:rPr>
              <w:t xml:space="preserve">An opportunity to give clear support </w:t>
            </w:r>
            <w:r>
              <w:rPr>
                <w:b w:val="0"/>
                <w:bCs w:val="0"/>
              </w:rPr>
              <w:t>r</w:t>
            </w:r>
            <w:r w:rsidRPr="00591A85">
              <w:rPr>
                <w:b w:val="0"/>
                <w:bCs w:val="0"/>
              </w:rPr>
              <w:t>e pregnancy and maternity</w:t>
            </w:r>
            <w:r w:rsidR="00C20CBE">
              <w:rPr>
                <w:b w:val="0"/>
                <w:bCs w:val="0"/>
              </w:rPr>
              <w:t xml:space="preserve"> will help our customers in their careers</w:t>
            </w:r>
            <w:r w:rsidRPr="00591A85">
              <w:rPr>
                <w:b w:val="0"/>
                <w:bCs w:val="0"/>
              </w:rPr>
              <w:t>.</w:t>
            </w:r>
          </w:p>
        </w:tc>
        <w:tc>
          <w:tcPr>
            <w:tcW w:w="2410" w:type="dxa"/>
          </w:tcPr>
          <w:p w14:paraId="1ACAE371" w14:textId="646B2793" w:rsidR="00FC3189" w:rsidRPr="00591A85" w:rsidRDefault="00FC3189" w:rsidP="00FC3189">
            <w:pPr>
              <w:pStyle w:val="SDSHeading"/>
              <w:rPr>
                <w:b w:val="0"/>
              </w:rPr>
            </w:pPr>
            <w:r w:rsidRPr="00591A85">
              <w:rPr>
                <w:b w:val="0"/>
              </w:rPr>
              <w:t xml:space="preserve">SDS Equality Evidence Review </w:t>
            </w:r>
            <w:r w:rsidR="006126ED">
              <w:rPr>
                <w:b w:val="0"/>
              </w:rPr>
              <w:t>2023</w:t>
            </w:r>
          </w:p>
          <w:p w14:paraId="536E7B1B" w14:textId="77777777" w:rsidR="00FC3189" w:rsidRPr="00E23D1A" w:rsidRDefault="00FC3189" w:rsidP="00FC3189">
            <w:pPr>
              <w:pStyle w:val="SDSHeading"/>
              <w:spacing w:before="120" w:after="120" w:line="20" w:lineRule="atLeast"/>
              <w:rPr>
                <w:b w:val="0"/>
              </w:rPr>
            </w:pPr>
          </w:p>
        </w:tc>
        <w:tc>
          <w:tcPr>
            <w:tcW w:w="3827" w:type="dxa"/>
          </w:tcPr>
          <w:p w14:paraId="5075915A" w14:textId="74842344" w:rsidR="00FC3189" w:rsidRPr="00F02F6E" w:rsidRDefault="00FC3189" w:rsidP="008C3CBF">
            <w:pPr>
              <w:pStyle w:val="SDSHeading"/>
              <w:spacing w:before="120" w:after="120" w:line="20" w:lineRule="atLeast"/>
              <w:ind w:left="720"/>
              <w:rPr>
                <w:b w:val="0"/>
              </w:rPr>
            </w:pPr>
            <w:r>
              <w:rPr>
                <w:b w:val="0"/>
              </w:rPr>
              <w:t>There is no existing content related to pregnancy and maternity on My World of Work</w:t>
            </w:r>
          </w:p>
        </w:tc>
        <w:tc>
          <w:tcPr>
            <w:tcW w:w="4678" w:type="dxa"/>
          </w:tcPr>
          <w:p w14:paraId="0C49D0E8" w14:textId="7C9617B2" w:rsidR="00FC3189" w:rsidRDefault="00FC3189" w:rsidP="008C3CBF">
            <w:pPr>
              <w:pStyle w:val="SDSHeading"/>
              <w:spacing w:before="120" w:after="120" w:line="20" w:lineRule="atLeast"/>
              <w:ind w:left="720"/>
              <w:rPr>
                <w:b w:val="0"/>
              </w:rPr>
            </w:pPr>
            <w:r w:rsidRPr="0033530B">
              <w:rPr>
                <w:b w:val="0"/>
              </w:rPr>
              <w:t xml:space="preserve">Content will be </w:t>
            </w:r>
            <w:r>
              <w:rPr>
                <w:b w:val="0"/>
              </w:rPr>
              <w:t>reviewed and where relevant added</w:t>
            </w:r>
            <w:r w:rsidRPr="0033530B">
              <w:rPr>
                <w:b w:val="0"/>
              </w:rPr>
              <w:t xml:space="preserve"> to support </w:t>
            </w:r>
            <w:r>
              <w:rPr>
                <w:b w:val="0"/>
              </w:rPr>
              <w:t xml:space="preserve">our pregnant customers and parents including </w:t>
            </w:r>
            <w:r w:rsidR="008C3CBF">
              <w:rPr>
                <w:b w:val="0"/>
              </w:rPr>
              <w:t>their</w:t>
            </w:r>
            <w:r>
              <w:rPr>
                <w:b w:val="0"/>
              </w:rPr>
              <w:t xml:space="preserve"> rights</w:t>
            </w:r>
            <w:r w:rsidRPr="0033530B">
              <w:rPr>
                <w:b w:val="0"/>
              </w:rPr>
              <w:t>.</w:t>
            </w:r>
            <w:r>
              <w:rPr>
                <w:b w:val="0"/>
              </w:rPr>
              <w:t xml:space="preserve"> </w:t>
            </w:r>
          </w:p>
          <w:p w14:paraId="4955FBAB" w14:textId="77777777" w:rsidR="00FC3189" w:rsidRPr="00F02F6E" w:rsidRDefault="00FC3189" w:rsidP="00FC3189">
            <w:pPr>
              <w:pStyle w:val="SDSHeading"/>
              <w:spacing w:before="120" w:after="120" w:line="20" w:lineRule="atLeast"/>
              <w:rPr>
                <w:b w:val="0"/>
              </w:rPr>
            </w:pPr>
          </w:p>
        </w:tc>
      </w:tr>
    </w:tbl>
    <w:p w14:paraId="3D0767E5" w14:textId="22084334"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Race</w:t>
      </w:r>
    </w:p>
    <w:p w14:paraId="3923CA82" w14:textId="77777777" w:rsidR="00FC3189" w:rsidRPr="004C3850" w:rsidRDefault="00D1585A" w:rsidP="00FC3189">
      <w:pPr>
        <w:pStyle w:val="paragraph"/>
        <w:spacing w:before="0" w:beforeAutospacing="0" w:after="0" w:afterAutospacing="0"/>
        <w:textAlignment w:val="baseline"/>
        <w:rPr>
          <w:rFonts w:ascii="Arial" w:hAnsi="Arial" w:cs="Arial"/>
        </w:rPr>
      </w:pPr>
      <w:r w:rsidRPr="00F92FB9">
        <w:rPr>
          <w:rFonts w:ascii="Arial" w:eastAsia="Calibri" w:hAnsi="Arial" w:cs="Arial"/>
          <w:b/>
          <w:lang w:val="en-US"/>
        </w:rPr>
        <w:t>Context:</w:t>
      </w:r>
      <w:r>
        <w:rPr>
          <w:rFonts w:ascii="Arial" w:eastAsia="Calibri" w:hAnsi="Arial" w:cs="Arial"/>
          <w:lang w:val="en-US"/>
        </w:rPr>
        <w:t xml:space="preserve"> </w:t>
      </w:r>
      <w:r w:rsidR="00FC3189" w:rsidRPr="004C3850">
        <w:rPr>
          <w:rFonts w:ascii="Arial" w:hAnsi="Arial" w:cs="Arial"/>
          <w:lang w:val="en-US"/>
        </w:rPr>
        <w:t xml:space="preserve">Minority Ethnic groups face many </w:t>
      </w:r>
      <w:proofErr w:type="spellStart"/>
      <w:r w:rsidR="00FC3189" w:rsidRPr="004C3850">
        <w:rPr>
          <w:rFonts w:ascii="Arial" w:hAnsi="Arial" w:cs="Arial"/>
          <w:lang w:val="en-US"/>
        </w:rPr>
        <w:t>labour</w:t>
      </w:r>
      <w:proofErr w:type="spellEnd"/>
      <w:r w:rsidR="00FC3189" w:rsidRPr="004C3850">
        <w:rPr>
          <w:rFonts w:ascii="Arial" w:hAnsi="Arial" w:cs="Arial"/>
          <w:lang w:val="en-US"/>
        </w:rPr>
        <w:t xml:space="preserve"> market challenges including low pay, discrimination, lack of career progression and promotion and low representation at higher levels in the </w:t>
      </w:r>
      <w:proofErr w:type="spellStart"/>
      <w:r w:rsidR="00FC3189" w:rsidRPr="004C3850">
        <w:rPr>
          <w:rFonts w:ascii="Arial" w:hAnsi="Arial" w:cs="Arial"/>
          <w:lang w:val="en-US"/>
        </w:rPr>
        <w:t>labour</w:t>
      </w:r>
      <w:proofErr w:type="spellEnd"/>
      <w:r w:rsidR="00FC3189" w:rsidRPr="004C3850">
        <w:rPr>
          <w:rFonts w:ascii="Arial" w:hAnsi="Arial" w:cs="Arial"/>
          <w:lang w:val="en-US"/>
        </w:rPr>
        <w:t xml:space="preserve"> market. This is despite better educational performance at school and higher rates of progression into higher education. It should be noted that Minority Ethnic is not a homogenous group and there are important differences across and within minority ethnic groups. It is important to </w:t>
      </w:r>
      <w:proofErr w:type="spellStart"/>
      <w:r w:rsidR="00FC3189" w:rsidRPr="004C3850">
        <w:rPr>
          <w:rFonts w:ascii="Arial" w:hAnsi="Arial" w:cs="Arial"/>
          <w:lang w:val="en-US"/>
        </w:rPr>
        <w:t>recognise</w:t>
      </w:r>
      <w:proofErr w:type="spellEnd"/>
      <w:r w:rsidR="00FC3189" w:rsidRPr="004C3850">
        <w:rPr>
          <w:rFonts w:ascii="Arial" w:hAnsi="Arial" w:cs="Arial"/>
          <w:lang w:val="en-US"/>
        </w:rPr>
        <w:t xml:space="preserve"> this in any analysis. </w:t>
      </w:r>
      <w:r w:rsidR="00FC3189" w:rsidRPr="004C3850">
        <w:rPr>
          <w:rFonts w:ascii="Arial" w:hAnsi="Arial" w:cs="Arial"/>
        </w:rPr>
        <w:t> </w:t>
      </w:r>
    </w:p>
    <w:p w14:paraId="2D1CBE7C" w14:textId="77777777" w:rsidR="00FC3189" w:rsidRPr="004C3850" w:rsidRDefault="00FC3189" w:rsidP="00FC3189">
      <w:pPr>
        <w:pStyle w:val="ListParagraph"/>
        <w:numPr>
          <w:ilvl w:val="0"/>
          <w:numId w:val="14"/>
        </w:numPr>
        <w:textAlignment w:val="baseline"/>
        <w:rPr>
          <w:rFonts w:ascii="Arial" w:eastAsia="Times New Roman" w:hAnsi="Arial" w:cs="Arial"/>
          <w:sz w:val="24"/>
          <w:szCs w:val="24"/>
          <w:lang w:eastAsia="en-GB"/>
        </w:rPr>
      </w:pPr>
      <w:r w:rsidRPr="004C3850">
        <w:rPr>
          <w:rFonts w:ascii="Arial" w:eastAsia="Times New Roman" w:hAnsi="Arial" w:cs="Arial"/>
          <w:sz w:val="24"/>
          <w:szCs w:val="24"/>
          <w:lang w:eastAsia="en-GB"/>
        </w:rPr>
        <w:t xml:space="preserve">Some communities have accessibility needs in relation to the way services engage with them – for example Gypsy / Traveller, Refugees / Asylum </w:t>
      </w:r>
      <w:proofErr w:type="gramStart"/>
      <w:r w:rsidRPr="004C3850">
        <w:rPr>
          <w:rFonts w:ascii="Arial" w:eastAsia="Times New Roman" w:hAnsi="Arial" w:cs="Arial"/>
          <w:sz w:val="24"/>
          <w:szCs w:val="24"/>
          <w:lang w:eastAsia="en-GB"/>
        </w:rPr>
        <w:t>seekers</w:t>
      </w:r>
      <w:proofErr w:type="gramEnd"/>
      <w:r w:rsidRPr="004C3850">
        <w:rPr>
          <w:rFonts w:ascii="Arial" w:eastAsia="Times New Roman" w:hAnsi="Arial" w:cs="Arial"/>
          <w:sz w:val="24"/>
          <w:szCs w:val="24"/>
          <w:lang w:eastAsia="en-GB"/>
        </w:rPr>
        <w:t> </w:t>
      </w:r>
    </w:p>
    <w:p w14:paraId="42C46C0B" w14:textId="77777777" w:rsidR="00FC3189" w:rsidRPr="004C3850" w:rsidRDefault="00FC3189" w:rsidP="00FC3189">
      <w:pPr>
        <w:pStyle w:val="ListParagraph"/>
        <w:numPr>
          <w:ilvl w:val="0"/>
          <w:numId w:val="14"/>
        </w:numPr>
        <w:textAlignment w:val="baseline"/>
        <w:rPr>
          <w:rFonts w:ascii="Arial" w:eastAsia="Times New Roman" w:hAnsi="Arial" w:cs="Arial"/>
          <w:sz w:val="24"/>
          <w:szCs w:val="24"/>
          <w:lang w:eastAsia="en-GB"/>
        </w:rPr>
      </w:pPr>
      <w:r w:rsidRPr="004C3850">
        <w:rPr>
          <w:rFonts w:ascii="Arial" w:eastAsia="Times New Roman" w:hAnsi="Arial" w:cs="Arial"/>
          <w:sz w:val="24"/>
          <w:szCs w:val="24"/>
          <w:lang w:eastAsia="en-GB"/>
        </w:rPr>
        <w:t xml:space="preserve">English is an additional language for some </w:t>
      </w:r>
      <w:proofErr w:type="gramStart"/>
      <w:r w:rsidRPr="004C3850">
        <w:rPr>
          <w:rFonts w:ascii="Arial" w:eastAsia="Times New Roman" w:hAnsi="Arial" w:cs="Arial"/>
          <w:sz w:val="24"/>
          <w:szCs w:val="24"/>
          <w:lang w:eastAsia="en-GB"/>
        </w:rPr>
        <w:t>customers</w:t>
      </w:r>
      <w:proofErr w:type="gramEnd"/>
      <w:r w:rsidRPr="004C3850">
        <w:rPr>
          <w:rFonts w:ascii="Arial" w:eastAsia="Times New Roman" w:hAnsi="Arial" w:cs="Arial"/>
          <w:sz w:val="24"/>
          <w:szCs w:val="24"/>
          <w:lang w:eastAsia="en-GB"/>
        </w:rPr>
        <w:t> </w:t>
      </w:r>
    </w:p>
    <w:p w14:paraId="1A27A302" w14:textId="23279D65" w:rsidR="00D1585A" w:rsidRPr="00FC3189" w:rsidRDefault="00052441" w:rsidP="00FC3189">
      <w:pPr>
        <w:pStyle w:val="ListParagraph"/>
        <w:numPr>
          <w:ilvl w:val="0"/>
          <w:numId w:val="14"/>
        </w:numPr>
        <w:textAlignment w:val="baseline"/>
        <w:rPr>
          <w:rFonts w:ascii="Arial" w:eastAsia="Times New Roman" w:hAnsi="Arial" w:cs="Arial"/>
          <w:sz w:val="24"/>
          <w:szCs w:val="24"/>
          <w:lang w:eastAsia="en-GB"/>
        </w:rPr>
      </w:pPr>
      <w:r w:rsidRPr="004C3850">
        <w:rPr>
          <w:rFonts w:ascii="Arial" w:eastAsia="Times New Roman" w:hAnsi="Arial" w:cs="Arial"/>
          <w:sz w:val="24"/>
          <w:szCs w:val="24"/>
          <w:lang w:eastAsia="en-GB"/>
        </w:rPr>
        <w:t>Intersectionality</w:t>
      </w:r>
      <w:r>
        <w:rPr>
          <w:rFonts w:ascii="Arial" w:eastAsia="Times New Roman" w:hAnsi="Arial" w:cs="Arial"/>
          <w:sz w:val="24"/>
          <w:szCs w:val="24"/>
          <w:lang w:eastAsia="en-GB"/>
        </w:rPr>
        <w:t>:</w:t>
      </w:r>
      <w:r w:rsidRPr="004C3850">
        <w:rPr>
          <w:rFonts w:ascii="Arial" w:eastAsia="Times New Roman" w:hAnsi="Arial" w:cs="Arial"/>
          <w:sz w:val="24"/>
          <w:szCs w:val="24"/>
          <w:lang w:eastAsia="en-GB"/>
        </w:rPr>
        <w:t xml:space="preserve"> There</w:t>
      </w:r>
      <w:r w:rsidR="00FC3189" w:rsidRPr="004C3850">
        <w:rPr>
          <w:rFonts w:ascii="Arial" w:eastAsia="Times New Roman" w:hAnsi="Arial" w:cs="Arial"/>
          <w:sz w:val="24"/>
          <w:szCs w:val="24"/>
          <w:lang w:eastAsia="en-GB"/>
        </w:rPr>
        <w:t xml:space="preserve"> can be specific considerations in terms of BAME women from some communities accessing services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E99F896" w14:textId="77777777" w:rsidTr="00EE2D14">
        <w:trPr>
          <w:trHeight w:val="648"/>
          <w:tblHeader/>
        </w:trPr>
        <w:tc>
          <w:tcPr>
            <w:tcW w:w="3681" w:type="dxa"/>
            <w:shd w:val="clear" w:color="auto" w:fill="006373"/>
            <w:tcMar>
              <w:top w:w="57" w:type="dxa"/>
            </w:tcMar>
          </w:tcPr>
          <w:p w14:paraId="7DA55459" w14:textId="77777777" w:rsidR="00D1585A" w:rsidRPr="00472F02" w:rsidRDefault="00D1585A" w:rsidP="00EE2D14">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AA1C541" w14:textId="77777777" w:rsidR="00D1585A" w:rsidRPr="00472F02" w:rsidRDefault="00D1585A" w:rsidP="00EE2D14">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3B19303F" w14:textId="77777777" w:rsidR="00D1585A" w:rsidRPr="00472F02" w:rsidRDefault="00D1585A" w:rsidP="00EE2D14">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05CAE5D" w14:textId="77777777" w:rsidR="00D1585A" w:rsidRPr="00472F02" w:rsidRDefault="00D1585A" w:rsidP="00EE2D14">
            <w:pPr>
              <w:pStyle w:val="SDSHeading"/>
              <w:spacing w:after="120"/>
              <w:rPr>
                <w:color w:val="FFFFFF" w:themeColor="background1"/>
              </w:rPr>
            </w:pPr>
            <w:r w:rsidRPr="00472F02">
              <w:rPr>
                <w:color w:val="FFFFFF" w:themeColor="background1"/>
              </w:rPr>
              <w:t xml:space="preserve">Further activity required </w:t>
            </w:r>
          </w:p>
        </w:tc>
      </w:tr>
      <w:tr w:rsidR="00FC3189" w:rsidRPr="00A16B84" w14:paraId="42DA8AED" w14:textId="77777777" w:rsidTr="00EE2D14">
        <w:tc>
          <w:tcPr>
            <w:tcW w:w="3681" w:type="dxa"/>
          </w:tcPr>
          <w:p w14:paraId="43E23AF4" w14:textId="23777DA0" w:rsidR="00FC3189" w:rsidRPr="00B23439" w:rsidRDefault="00FC3189" w:rsidP="00FC3189">
            <w:pPr>
              <w:pStyle w:val="SDSHeading"/>
              <w:spacing w:before="120" w:after="120" w:line="20" w:lineRule="atLeast"/>
              <w:rPr>
                <w:b w:val="0"/>
              </w:rPr>
            </w:pPr>
            <w:r>
              <w:rPr>
                <w:b w:val="0"/>
              </w:rPr>
              <w:t xml:space="preserve">If different races are not represented on the </w:t>
            </w:r>
            <w:proofErr w:type="gramStart"/>
            <w:r>
              <w:rPr>
                <w:b w:val="0"/>
              </w:rPr>
              <w:t>website</w:t>
            </w:r>
            <w:proofErr w:type="gramEnd"/>
            <w:r>
              <w:rPr>
                <w:b w:val="0"/>
              </w:rPr>
              <w:t xml:space="preserve"> then this will adversely affect our appeal to customers</w:t>
            </w:r>
          </w:p>
        </w:tc>
        <w:tc>
          <w:tcPr>
            <w:tcW w:w="2410" w:type="dxa"/>
          </w:tcPr>
          <w:p w14:paraId="3A1B20A4" w14:textId="2DB18CCA" w:rsidR="00FC3189" w:rsidRPr="00591A85" w:rsidRDefault="00FC3189" w:rsidP="00FC3189">
            <w:pPr>
              <w:pStyle w:val="SDSHeading"/>
              <w:rPr>
                <w:b w:val="0"/>
              </w:rPr>
            </w:pPr>
            <w:r w:rsidRPr="00591A85">
              <w:rPr>
                <w:b w:val="0"/>
              </w:rPr>
              <w:t xml:space="preserve">SDS Equality Evidence Review </w:t>
            </w:r>
            <w:r w:rsidR="006126ED">
              <w:rPr>
                <w:b w:val="0"/>
              </w:rPr>
              <w:t>2023</w:t>
            </w:r>
          </w:p>
          <w:p w14:paraId="58FC7FC6" w14:textId="77777777" w:rsidR="00FC3189" w:rsidRPr="00E23D1A" w:rsidRDefault="00FC3189" w:rsidP="00FC3189">
            <w:pPr>
              <w:pStyle w:val="SDSHeading"/>
              <w:spacing w:before="120" w:after="120" w:line="20" w:lineRule="atLeast"/>
              <w:rPr>
                <w:b w:val="0"/>
              </w:rPr>
            </w:pPr>
          </w:p>
        </w:tc>
        <w:tc>
          <w:tcPr>
            <w:tcW w:w="3827" w:type="dxa"/>
          </w:tcPr>
          <w:p w14:paraId="3DC0124A" w14:textId="77777777" w:rsidR="00FC3189" w:rsidRPr="00757408" w:rsidRDefault="00FC3189" w:rsidP="00FC3189">
            <w:pPr>
              <w:pStyle w:val="paragraph"/>
              <w:numPr>
                <w:ilvl w:val="0"/>
                <w:numId w:val="15"/>
              </w:numPr>
              <w:spacing w:before="0" w:beforeAutospacing="0" w:after="0" w:afterAutospacing="0"/>
              <w:textAlignment w:val="baseline"/>
              <w:rPr>
                <w:rStyle w:val="eop"/>
                <w:rFonts w:ascii="Segoe UI" w:hAnsi="Segoe UI" w:cs="Segoe UI"/>
                <w:b/>
                <w:bCs/>
              </w:rPr>
            </w:pPr>
            <w:r w:rsidRPr="00757408">
              <w:rPr>
                <w:rStyle w:val="normaltextrun"/>
                <w:rFonts w:ascii="Arial" w:hAnsi="Arial" w:cs="Arial"/>
              </w:rPr>
              <w:t xml:space="preserve">Representation is considered in </w:t>
            </w:r>
            <w:proofErr w:type="gramStart"/>
            <w:r w:rsidRPr="00757408">
              <w:rPr>
                <w:rStyle w:val="normaltextrun"/>
                <w:rFonts w:ascii="Arial" w:hAnsi="Arial" w:cs="Arial"/>
              </w:rPr>
              <w:t>content</w:t>
            </w:r>
            <w:proofErr w:type="gramEnd"/>
            <w:r w:rsidRPr="00757408">
              <w:rPr>
                <w:rStyle w:val="normaltextrun"/>
                <w:rFonts w:ascii="Arial" w:hAnsi="Arial" w:cs="Arial"/>
              </w:rPr>
              <w:t> </w:t>
            </w:r>
            <w:r w:rsidRPr="00757408">
              <w:rPr>
                <w:rStyle w:val="eop"/>
                <w:rFonts w:ascii="Arial" w:hAnsi="Arial" w:cs="Arial"/>
                <w:b/>
                <w:bCs/>
              </w:rPr>
              <w:t> </w:t>
            </w:r>
          </w:p>
          <w:p w14:paraId="0C8A6B24" w14:textId="77777777" w:rsidR="00FC3189" w:rsidRPr="00757408" w:rsidRDefault="00FC3189" w:rsidP="00FC3189">
            <w:pPr>
              <w:pStyle w:val="paragraph"/>
              <w:numPr>
                <w:ilvl w:val="0"/>
                <w:numId w:val="15"/>
              </w:numPr>
              <w:spacing w:before="0" w:beforeAutospacing="0" w:after="0" w:afterAutospacing="0"/>
              <w:textAlignment w:val="baseline"/>
              <w:rPr>
                <w:rStyle w:val="eop"/>
                <w:rFonts w:ascii="Segoe UI" w:hAnsi="Segoe UI" w:cs="Segoe UI"/>
              </w:rPr>
            </w:pPr>
            <w:r w:rsidRPr="00757408">
              <w:rPr>
                <w:rStyle w:val="eop"/>
                <w:rFonts w:ascii="Arial" w:hAnsi="Arial" w:cs="Arial"/>
              </w:rPr>
              <w:t xml:space="preserve">Insight has taken place to review </w:t>
            </w:r>
            <w:proofErr w:type="gramStart"/>
            <w:r w:rsidRPr="00757408">
              <w:rPr>
                <w:rStyle w:val="eop"/>
                <w:rFonts w:ascii="Arial" w:hAnsi="Arial" w:cs="Arial"/>
              </w:rPr>
              <w:t>content</w:t>
            </w:r>
            <w:proofErr w:type="gramEnd"/>
          </w:p>
          <w:p w14:paraId="353CF7C8" w14:textId="41BE8856" w:rsidR="00FC3189" w:rsidRPr="00757408" w:rsidRDefault="00FC3189" w:rsidP="00FC3189">
            <w:pPr>
              <w:pStyle w:val="paragraph"/>
              <w:numPr>
                <w:ilvl w:val="0"/>
                <w:numId w:val="15"/>
              </w:numPr>
              <w:spacing w:before="0" w:beforeAutospacing="0" w:after="0" w:afterAutospacing="0"/>
              <w:textAlignment w:val="baseline"/>
              <w:rPr>
                <w:rFonts w:ascii="Segoe UI" w:hAnsi="Segoe UI" w:cs="Segoe UI"/>
                <w:b/>
                <w:bCs/>
              </w:rPr>
            </w:pPr>
            <w:r w:rsidRPr="00757408">
              <w:rPr>
                <w:rStyle w:val="normaltextrun"/>
                <w:rFonts w:ascii="Arial" w:hAnsi="Arial" w:cs="Arial"/>
              </w:rPr>
              <w:t xml:space="preserve">Language is considered with content tested for a </w:t>
            </w:r>
            <w:r w:rsidRPr="00757408">
              <w:rPr>
                <w:rStyle w:val="normaltextrun"/>
                <w:rFonts w:ascii="Arial" w:hAnsi="Arial" w:cs="Arial"/>
              </w:rPr>
              <w:lastRenderedPageBreak/>
              <w:t>reading age of 9</w:t>
            </w:r>
            <w:r w:rsidR="00C95EE8">
              <w:rPr>
                <w:rStyle w:val="normaltextrun"/>
                <w:rFonts w:ascii="Arial" w:hAnsi="Arial" w:cs="Arial"/>
              </w:rPr>
              <w:t xml:space="preserve"> (for customers who have English as a second language)</w:t>
            </w:r>
            <w:r w:rsidRPr="00757408">
              <w:rPr>
                <w:rStyle w:val="normaltextrun"/>
                <w:rFonts w:ascii="Arial" w:hAnsi="Arial" w:cs="Arial"/>
              </w:rPr>
              <w:t>.</w:t>
            </w:r>
            <w:r w:rsidRPr="00757408">
              <w:rPr>
                <w:rStyle w:val="eop"/>
                <w:rFonts w:ascii="Arial" w:hAnsi="Arial" w:cs="Arial"/>
                <w:b/>
                <w:bCs/>
              </w:rPr>
              <w:t> </w:t>
            </w:r>
          </w:p>
          <w:p w14:paraId="69BEC6AA" w14:textId="77777777" w:rsidR="00FC3189" w:rsidRPr="00F02F6E" w:rsidRDefault="00FC3189" w:rsidP="00FC3189">
            <w:pPr>
              <w:pStyle w:val="SDSHeading"/>
              <w:spacing w:before="120" w:after="120" w:line="20" w:lineRule="atLeast"/>
              <w:rPr>
                <w:b w:val="0"/>
              </w:rPr>
            </w:pPr>
          </w:p>
        </w:tc>
        <w:tc>
          <w:tcPr>
            <w:tcW w:w="4678" w:type="dxa"/>
          </w:tcPr>
          <w:p w14:paraId="3B5711BC" w14:textId="77777777" w:rsidR="00FC3189" w:rsidRDefault="00FC3189" w:rsidP="00FC3189">
            <w:pPr>
              <w:pStyle w:val="SDSHeading"/>
              <w:numPr>
                <w:ilvl w:val="0"/>
                <w:numId w:val="16"/>
              </w:numPr>
              <w:spacing w:before="120" w:after="120" w:line="20" w:lineRule="atLeast"/>
              <w:rPr>
                <w:b w:val="0"/>
                <w:bCs w:val="0"/>
                <w:szCs w:val="24"/>
              </w:rPr>
            </w:pPr>
            <w:r>
              <w:rPr>
                <w:b w:val="0"/>
                <w:bCs w:val="0"/>
                <w:szCs w:val="24"/>
              </w:rPr>
              <w:lastRenderedPageBreak/>
              <w:t>Continue to ensure representation is diverse on the website.</w:t>
            </w:r>
          </w:p>
          <w:p w14:paraId="16503430" w14:textId="77777777" w:rsidR="00FC3189" w:rsidRDefault="00FC3189" w:rsidP="00FC3189">
            <w:pPr>
              <w:pStyle w:val="SDSHeading"/>
              <w:numPr>
                <w:ilvl w:val="0"/>
                <w:numId w:val="16"/>
              </w:numPr>
              <w:spacing w:before="120" w:after="120" w:line="20" w:lineRule="atLeast"/>
              <w:rPr>
                <w:b w:val="0"/>
                <w:bCs w:val="0"/>
                <w:szCs w:val="24"/>
              </w:rPr>
            </w:pPr>
            <w:r>
              <w:rPr>
                <w:b w:val="0"/>
                <w:bCs w:val="0"/>
                <w:szCs w:val="24"/>
              </w:rPr>
              <w:t>Review</w:t>
            </w:r>
            <w:r w:rsidRPr="00905E2C">
              <w:rPr>
                <w:b w:val="0"/>
                <w:bCs w:val="0"/>
                <w:szCs w:val="24"/>
              </w:rPr>
              <w:t xml:space="preserve"> content </w:t>
            </w:r>
            <w:r>
              <w:rPr>
                <w:b w:val="0"/>
                <w:bCs w:val="0"/>
                <w:szCs w:val="24"/>
              </w:rPr>
              <w:t>and consider if the language</w:t>
            </w:r>
            <w:r w:rsidRPr="00905E2C">
              <w:rPr>
                <w:b w:val="0"/>
                <w:bCs w:val="0"/>
                <w:szCs w:val="24"/>
              </w:rPr>
              <w:t xml:space="preserve"> could be made simpler</w:t>
            </w:r>
            <w:r>
              <w:rPr>
                <w:b w:val="0"/>
                <w:bCs w:val="0"/>
                <w:szCs w:val="24"/>
              </w:rPr>
              <w:t>.</w:t>
            </w:r>
          </w:p>
          <w:p w14:paraId="1DEED594" w14:textId="31FD6E4A" w:rsidR="00FC3189" w:rsidRDefault="00FC3189" w:rsidP="00FC3189">
            <w:pPr>
              <w:pStyle w:val="SDSHeading"/>
              <w:numPr>
                <w:ilvl w:val="0"/>
                <w:numId w:val="16"/>
              </w:numPr>
              <w:spacing w:before="120" w:after="120" w:line="20" w:lineRule="atLeast"/>
              <w:rPr>
                <w:b w:val="0"/>
              </w:rPr>
            </w:pPr>
            <w:r>
              <w:rPr>
                <w:b w:val="0"/>
              </w:rPr>
              <w:lastRenderedPageBreak/>
              <w:t xml:space="preserve">Continued insight </w:t>
            </w:r>
            <w:r w:rsidR="00345817">
              <w:rPr>
                <w:b w:val="0"/>
              </w:rPr>
              <w:t xml:space="preserve">and usability testing </w:t>
            </w:r>
            <w:r>
              <w:rPr>
                <w:b w:val="0"/>
              </w:rPr>
              <w:t xml:space="preserve">with ethnic minority </w:t>
            </w:r>
            <w:proofErr w:type="gramStart"/>
            <w:r>
              <w:rPr>
                <w:b w:val="0"/>
              </w:rPr>
              <w:t>customers</w:t>
            </w:r>
            <w:proofErr w:type="gramEnd"/>
          </w:p>
          <w:p w14:paraId="56D84BA3" w14:textId="6C139D32" w:rsidR="002A1E83" w:rsidRPr="006926C9" w:rsidRDefault="00FC3189" w:rsidP="006926C9">
            <w:pPr>
              <w:pStyle w:val="SDSHeading"/>
              <w:numPr>
                <w:ilvl w:val="0"/>
                <w:numId w:val="16"/>
              </w:numPr>
              <w:spacing w:before="120" w:after="120" w:line="20" w:lineRule="atLeast"/>
              <w:rPr>
                <w:b w:val="0"/>
              </w:rPr>
            </w:pPr>
            <w:r>
              <w:rPr>
                <w:b w:val="0"/>
              </w:rPr>
              <w:t>Increase the amount of co-design/co-creation with ethnic minority customers with specific focus on identified groups that are most adversely affected.</w:t>
            </w:r>
          </w:p>
        </w:tc>
      </w:tr>
    </w:tbl>
    <w:p w14:paraId="06288CAE" w14:textId="76D944D5"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Religion or belief</w:t>
      </w:r>
    </w:p>
    <w:p w14:paraId="543EECB2" w14:textId="44D789AE" w:rsidR="00FC3189" w:rsidRDefault="00D1585A" w:rsidP="00FC3189">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sidR="00FC3189">
        <w:rPr>
          <w:rFonts w:ascii="Arial" w:eastAsia="Calibri" w:hAnsi="Arial" w:cs="Arial"/>
          <w:sz w:val="24"/>
          <w:szCs w:val="24"/>
          <w:lang w:val="en-US"/>
        </w:rPr>
        <w:t xml:space="preserve"> It was agreed that there is no specific activity required for this protected characteristic group at this time</w:t>
      </w:r>
      <w:r w:rsidR="00547678">
        <w:rPr>
          <w:rFonts w:ascii="Arial" w:eastAsia="Calibri" w:hAnsi="Arial" w:cs="Arial"/>
          <w:sz w:val="24"/>
          <w:szCs w:val="24"/>
          <w:lang w:val="en-US"/>
        </w:rPr>
        <w:t>.</w:t>
      </w:r>
    </w:p>
    <w:p w14:paraId="42391102" w14:textId="4EC3F660"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Sex </w:t>
      </w:r>
      <w:r>
        <w:rPr>
          <w:rFonts w:ascii="Arial" w:eastAsia="Calibri" w:hAnsi="Arial" w:cs="Arial"/>
          <w:color w:val="006373"/>
          <w:sz w:val="28"/>
          <w:szCs w:val="24"/>
          <w:lang w:val="en-US"/>
        </w:rPr>
        <w:t>(or gender)</w:t>
      </w:r>
    </w:p>
    <w:p w14:paraId="1999C35C" w14:textId="77777777" w:rsidR="00FC3189" w:rsidRDefault="00D1585A" w:rsidP="00FC3189">
      <w:pPr>
        <w:pStyle w:val="paragraph"/>
        <w:spacing w:before="0" w:beforeAutospacing="0" w:after="0" w:afterAutospacing="0"/>
        <w:textAlignment w:val="baseline"/>
        <w:rPr>
          <w:rFonts w:ascii="Arial" w:hAnsi="Arial" w:cs="Arial"/>
          <w:lang w:val="en-US"/>
        </w:rPr>
      </w:pPr>
      <w:r w:rsidRPr="00F92FB9">
        <w:rPr>
          <w:rFonts w:ascii="Arial" w:eastAsia="Calibri" w:hAnsi="Arial" w:cs="Arial"/>
          <w:b/>
          <w:lang w:val="en-US"/>
        </w:rPr>
        <w:t>Context:</w:t>
      </w:r>
      <w:r>
        <w:rPr>
          <w:rFonts w:ascii="Arial" w:eastAsia="Calibri" w:hAnsi="Arial" w:cs="Arial"/>
          <w:lang w:val="en-US"/>
        </w:rPr>
        <w:t xml:space="preserve"> </w:t>
      </w:r>
      <w:r w:rsidR="00FC3189" w:rsidRPr="00757408">
        <w:rPr>
          <w:rFonts w:ascii="Arial" w:hAnsi="Arial" w:cs="Arial"/>
          <w:lang w:val="en-US"/>
        </w:rPr>
        <w:t xml:space="preserve">Gender inequality is apparent throughout the education system and </w:t>
      </w:r>
      <w:proofErr w:type="spellStart"/>
      <w:r w:rsidR="00FC3189" w:rsidRPr="00757408">
        <w:rPr>
          <w:rFonts w:ascii="Arial" w:hAnsi="Arial" w:cs="Arial"/>
          <w:lang w:val="en-US"/>
        </w:rPr>
        <w:t>labour</w:t>
      </w:r>
      <w:proofErr w:type="spellEnd"/>
      <w:r w:rsidR="00FC3189" w:rsidRPr="00757408">
        <w:rPr>
          <w:rFonts w:ascii="Arial" w:hAnsi="Arial" w:cs="Arial"/>
          <w:lang w:val="en-US"/>
        </w:rPr>
        <w:t xml:space="preserve"> market. Girls perform well at school but are less likely to pursue STEM subjects and careers. </w:t>
      </w:r>
    </w:p>
    <w:p w14:paraId="3AE862A9" w14:textId="77777777" w:rsidR="00FC3189" w:rsidRDefault="00FC3189" w:rsidP="00FC3189">
      <w:pPr>
        <w:pStyle w:val="paragraph"/>
        <w:numPr>
          <w:ilvl w:val="0"/>
          <w:numId w:val="14"/>
        </w:numPr>
        <w:spacing w:before="0" w:beforeAutospacing="0" w:after="0" w:afterAutospacing="0"/>
        <w:textAlignment w:val="baseline"/>
        <w:rPr>
          <w:rFonts w:ascii="Arial" w:hAnsi="Arial" w:cs="Arial"/>
        </w:rPr>
      </w:pPr>
      <w:r w:rsidRPr="00757408">
        <w:rPr>
          <w:rFonts w:ascii="Arial" w:hAnsi="Arial" w:cs="Arial"/>
          <w:lang w:val="en-US"/>
        </w:rPr>
        <w:t xml:space="preserve">Occupational segregation is evident in the </w:t>
      </w:r>
      <w:proofErr w:type="spellStart"/>
      <w:r w:rsidRPr="00757408">
        <w:rPr>
          <w:rFonts w:ascii="Arial" w:hAnsi="Arial" w:cs="Arial"/>
          <w:lang w:val="en-US"/>
        </w:rPr>
        <w:t>labour</w:t>
      </w:r>
      <w:proofErr w:type="spellEnd"/>
      <w:r w:rsidRPr="00757408">
        <w:rPr>
          <w:rFonts w:ascii="Arial" w:hAnsi="Arial" w:cs="Arial"/>
          <w:lang w:val="en-US"/>
        </w:rPr>
        <w:t> market with women under-represented in certain occupations and in higher levels across all jobs – contributing to low pay and the gender pay gap for women.</w:t>
      </w:r>
      <w:r w:rsidRPr="00757408">
        <w:rPr>
          <w:rFonts w:ascii="Arial" w:hAnsi="Arial" w:cs="Arial"/>
        </w:rPr>
        <w:t> </w:t>
      </w:r>
    </w:p>
    <w:p w14:paraId="001DB6C1" w14:textId="77777777" w:rsidR="00FC3189" w:rsidRDefault="00FC3189" w:rsidP="00FC3189">
      <w:pPr>
        <w:pStyle w:val="paragraph"/>
        <w:numPr>
          <w:ilvl w:val="0"/>
          <w:numId w:val="14"/>
        </w:numPr>
        <w:spacing w:before="0" w:beforeAutospacing="0" w:after="0" w:afterAutospacing="0"/>
        <w:textAlignment w:val="baseline"/>
        <w:rPr>
          <w:rFonts w:ascii="Arial" w:hAnsi="Arial" w:cs="Arial"/>
        </w:rPr>
      </w:pPr>
      <w:r w:rsidRPr="00757408">
        <w:rPr>
          <w:rFonts w:ascii="Arial" w:hAnsi="Arial" w:cs="Arial"/>
          <w:lang w:val="en-US"/>
        </w:rPr>
        <w:t xml:space="preserve">Significant differences are evident in the subject choices made by girls and boys. These differences can have an impact on the future college and university courses, choices of apprenticeship, </w:t>
      </w:r>
      <w:proofErr w:type="gramStart"/>
      <w:r w:rsidRPr="00757408">
        <w:rPr>
          <w:rFonts w:ascii="Arial" w:hAnsi="Arial" w:cs="Arial"/>
          <w:lang w:val="en-US"/>
        </w:rPr>
        <w:t>jobs</w:t>
      </w:r>
      <w:proofErr w:type="gramEnd"/>
      <w:r w:rsidRPr="00757408">
        <w:rPr>
          <w:rFonts w:ascii="Arial" w:hAnsi="Arial" w:cs="Arial"/>
          <w:lang w:val="en-US"/>
        </w:rPr>
        <w:t xml:space="preserve"> and careers available to both boys and girls.</w:t>
      </w:r>
      <w:r w:rsidRPr="00757408">
        <w:rPr>
          <w:rFonts w:ascii="Arial" w:hAnsi="Arial" w:cs="Arial"/>
        </w:rPr>
        <w:t> </w:t>
      </w:r>
    </w:p>
    <w:p w14:paraId="0EF8B6EC" w14:textId="77777777" w:rsidR="00FC3189" w:rsidRDefault="00FC3189" w:rsidP="00FC3189">
      <w:pPr>
        <w:pStyle w:val="paragraph"/>
        <w:numPr>
          <w:ilvl w:val="0"/>
          <w:numId w:val="14"/>
        </w:numPr>
        <w:spacing w:before="0" w:beforeAutospacing="0" w:after="0" w:afterAutospacing="0"/>
        <w:textAlignment w:val="baseline"/>
        <w:rPr>
          <w:rFonts w:ascii="Arial" w:hAnsi="Arial" w:cs="Arial"/>
        </w:rPr>
      </w:pPr>
      <w:r w:rsidRPr="00757408">
        <w:rPr>
          <w:rFonts w:ascii="Arial" w:hAnsi="Arial" w:cs="Arial"/>
          <w:lang w:val="en-US"/>
        </w:rPr>
        <w:t>Girls outperform boys in every aspect of education but eight in 10 UK companies pay men more than women.</w:t>
      </w:r>
      <w:r w:rsidRPr="00757408">
        <w:rPr>
          <w:rFonts w:ascii="Arial" w:hAnsi="Arial" w:cs="Arial"/>
        </w:rPr>
        <w:t> </w:t>
      </w:r>
    </w:p>
    <w:p w14:paraId="787A9499" w14:textId="768E4709" w:rsidR="00D1585A" w:rsidRDefault="00FC3189" w:rsidP="00FC3189">
      <w:pPr>
        <w:spacing w:after="200" w:line="276" w:lineRule="auto"/>
        <w:rPr>
          <w:rFonts w:ascii="Arial" w:eastAsia="Calibri" w:hAnsi="Arial" w:cs="Arial"/>
          <w:b/>
          <w:color w:val="006373"/>
          <w:sz w:val="28"/>
          <w:szCs w:val="24"/>
          <w:lang w:val="en-US"/>
        </w:rPr>
      </w:pPr>
      <w:r w:rsidRPr="00757408">
        <w:rPr>
          <w:rFonts w:ascii="Arial" w:hAnsi="Arial" w:cs="Arial"/>
          <w:lang w:val="en-US"/>
        </w:rPr>
        <w:t>7% of Chief Executives of FTSE100 in UK are women (0% in Scotland)</w:t>
      </w:r>
      <w:r w:rsidRPr="00757408">
        <w:rPr>
          <w:rFonts w:ascii="Arial" w:hAnsi="Arial" w:cs="Arial"/>
        </w:rPr>
        <w:t>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3840BD5F" w14:textId="77777777" w:rsidTr="00EE2D14">
        <w:trPr>
          <w:trHeight w:val="648"/>
          <w:tblHeader/>
        </w:trPr>
        <w:tc>
          <w:tcPr>
            <w:tcW w:w="3681" w:type="dxa"/>
            <w:shd w:val="clear" w:color="auto" w:fill="006373"/>
            <w:tcMar>
              <w:top w:w="57" w:type="dxa"/>
            </w:tcMar>
          </w:tcPr>
          <w:p w14:paraId="11A39E88" w14:textId="77777777" w:rsidR="00D1585A" w:rsidRPr="00472F02" w:rsidRDefault="00D1585A" w:rsidP="00EE2D14">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D057F14" w14:textId="77777777" w:rsidR="00D1585A" w:rsidRPr="00472F02" w:rsidRDefault="00D1585A" w:rsidP="00EE2D14">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66E8FA87" w14:textId="77777777" w:rsidR="00D1585A" w:rsidRPr="00472F02" w:rsidRDefault="00D1585A" w:rsidP="00EE2D14">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2E00C33" w14:textId="77777777" w:rsidR="00D1585A" w:rsidRPr="00472F02" w:rsidRDefault="00D1585A" w:rsidP="00EE2D14">
            <w:pPr>
              <w:pStyle w:val="SDSHeading"/>
              <w:spacing w:after="120"/>
              <w:rPr>
                <w:color w:val="FFFFFF" w:themeColor="background1"/>
              </w:rPr>
            </w:pPr>
            <w:r w:rsidRPr="00472F02">
              <w:rPr>
                <w:color w:val="FFFFFF" w:themeColor="background1"/>
              </w:rPr>
              <w:t xml:space="preserve">Further activity required </w:t>
            </w:r>
          </w:p>
        </w:tc>
      </w:tr>
      <w:tr w:rsidR="00FC3189" w:rsidRPr="00A16B84" w14:paraId="6912E11B" w14:textId="77777777" w:rsidTr="00EE2D14">
        <w:tc>
          <w:tcPr>
            <w:tcW w:w="3681" w:type="dxa"/>
          </w:tcPr>
          <w:p w14:paraId="26ADABDF" w14:textId="030F1861" w:rsidR="00FC3189" w:rsidRPr="00B23439" w:rsidRDefault="00FC3189" w:rsidP="00FC3189">
            <w:pPr>
              <w:pStyle w:val="SDSHeading"/>
              <w:spacing w:before="120" w:after="120" w:line="20" w:lineRule="atLeast"/>
              <w:rPr>
                <w:b w:val="0"/>
              </w:rPr>
            </w:pPr>
            <w:r>
              <w:rPr>
                <w:b w:val="0"/>
              </w:rPr>
              <w:t>If representation of gender on My World of Work is inclusive, this can help ensure gender stereotypes aren’t embedded.</w:t>
            </w:r>
          </w:p>
        </w:tc>
        <w:tc>
          <w:tcPr>
            <w:tcW w:w="2410" w:type="dxa"/>
          </w:tcPr>
          <w:p w14:paraId="7526F8E8" w14:textId="62176333" w:rsidR="00FC3189" w:rsidRDefault="00FC3189" w:rsidP="00FC3189">
            <w:pPr>
              <w:pStyle w:val="SDSHeading"/>
              <w:rPr>
                <w:b w:val="0"/>
              </w:rPr>
            </w:pPr>
            <w:r w:rsidRPr="00E94143">
              <w:rPr>
                <w:b w:val="0"/>
              </w:rPr>
              <w:t xml:space="preserve">SDS Equality Evidence Review </w:t>
            </w:r>
            <w:r w:rsidR="006126ED">
              <w:rPr>
                <w:b w:val="0"/>
              </w:rPr>
              <w:t>2023</w:t>
            </w:r>
          </w:p>
          <w:p w14:paraId="7327DAE9" w14:textId="77777777" w:rsidR="00FC3189" w:rsidRDefault="00FC3189" w:rsidP="00FC3189">
            <w:pPr>
              <w:pStyle w:val="SDSHeading"/>
              <w:rPr>
                <w:b w:val="0"/>
              </w:rPr>
            </w:pPr>
          </w:p>
          <w:p w14:paraId="5B060C83" w14:textId="77777777" w:rsidR="00FC3189" w:rsidRDefault="00000000" w:rsidP="00FC3189">
            <w:pPr>
              <w:pStyle w:val="SDSHeading"/>
              <w:rPr>
                <w:b w:val="0"/>
              </w:rPr>
            </w:pPr>
            <w:hyperlink r:id="rId14" w:history="1">
              <w:r w:rsidR="00FC3189" w:rsidRPr="00D07442">
                <w:rPr>
                  <w:rStyle w:val="Hyperlink"/>
                </w:rPr>
                <w:t>Article on Gender Pay - Guardian</w:t>
              </w:r>
            </w:hyperlink>
          </w:p>
          <w:p w14:paraId="121ADEC6" w14:textId="77777777" w:rsidR="00FC3189" w:rsidRDefault="00FC3189" w:rsidP="00FC3189">
            <w:pPr>
              <w:pStyle w:val="SDSHeading"/>
              <w:rPr>
                <w:b w:val="0"/>
              </w:rPr>
            </w:pPr>
          </w:p>
          <w:p w14:paraId="6FA752FD" w14:textId="2BE11BF6" w:rsidR="00FC3189" w:rsidRPr="00E23D1A" w:rsidRDefault="00FC3189" w:rsidP="00FC3189">
            <w:pPr>
              <w:pStyle w:val="SDSHeading"/>
              <w:spacing w:before="120" w:after="120" w:line="20" w:lineRule="atLeast"/>
              <w:rPr>
                <w:b w:val="0"/>
              </w:rPr>
            </w:pPr>
            <w:r w:rsidRPr="00905E2C">
              <w:rPr>
                <w:b w:val="0"/>
              </w:rPr>
              <w:t>Engender report</w:t>
            </w:r>
          </w:p>
        </w:tc>
        <w:tc>
          <w:tcPr>
            <w:tcW w:w="3827" w:type="dxa"/>
          </w:tcPr>
          <w:p w14:paraId="75FA7186" w14:textId="63A39371" w:rsidR="00FC3189" w:rsidRDefault="00FC3189" w:rsidP="00FC3189">
            <w:pPr>
              <w:pStyle w:val="SDSHeading"/>
              <w:numPr>
                <w:ilvl w:val="0"/>
                <w:numId w:val="17"/>
              </w:numPr>
              <w:spacing w:before="120" w:after="120" w:line="20" w:lineRule="atLeast"/>
              <w:rPr>
                <w:b w:val="0"/>
              </w:rPr>
            </w:pPr>
            <w:r w:rsidRPr="002A4FA5">
              <w:rPr>
                <w:b w:val="0"/>
              </w:rPr>
              <w:lastRenderedPageBreak/>
              <w:t xml:space="preserve">We have ensured images and case studies on </w:t>
            </w:r>
            <w:r>
              <w:rPr>
                <w:b w:val="0"/>
              </w:rPr>
              <w:t>My World of Work</w:t>
            </w:r>
            <w:r w:rsidRPr="002A4FA5">
              <w:rPr>
                <w:b w:val="0"/>
              </w:rPr>
              <w:t xml:space="preserve"> do not promote / or (do) challenge </w:t>
            </w:r>
            <w:r w:rsidRPr="002A4FA5">
              <w:rPr>
                <w:b w:val="0"/>
              </w:rPr>
              <w:lastRenderedPageBreak/>
              <w:t>gender stereotyping and language used.</w:t>
            </w:r>
          </w:p>
          <w:p w14:paraId="3B171A3B" w14:textId="51AA35A0" w:rsidR="00FC3189" w:rsidRDefault="00FC3189" w:rsidP="00FC3189">
            <w:pPr>
              <w:pStyle w:val="SDSHeading"/>
              <w:numPr>
                <w:ilvl w:val="0"/>
                <w:numId w:val="17"/>
              </w:numPr>
              <w:spacing w:before="120" w:after="120" w:line="20" w:lineRule="atLeast"/>
              <w:rPr>
                <w:b w:val="0"/>
              </w:rPr>
            </w:pPr>
            <w:r w:rsidRPr="00757408">
              <w:rPr>
                <w:b w:val="0"/>
              </w:rPr>
              <w:t xml:space="preserve">Content </w:t>
            </w:r>
            <w:r w:rsidR="00E35461">
              <w:rPr>
                <w:b w:val="0"/>
              </w:rPr>
              <w:t>t</w:t>
            </w:r>
            <w:r w:rsidRPr="00757408">
              <w:rPr>
                <w:b w:val="0"/>
              </w:rPr>
              <w:t>raining on Gendered Language has taken place</w:t>
            </w:r>
            <w:r>
              <w:rPr>
                <w:b w:val="0"/>
              </w:rPr>
              <w:t xml:space="preserve"> with the content </w:t>
            </w:r>
            <w:proofErr w:type="gramStart"/>
            <w:r>
              <w:rPr>
                <w:b w:val="0"/>
              </w:rPr>
              <w:t>team</w:t>
            </w:r>
            <w:proofErr w:type="gramEnd"/>
          </w:p>
          <w:p w14:paraId="0127B0F8" w14:textId="09E897E0" w:rsidR="00FC3189" w:rsidRPr="00FC3189" w:rsidRDefault="00FC3189" w:rsidP="00FC3189">
            <w:pPr>
              <w:pStyle w:val="SDSHeading"/>
              <w:numPr>
                <w:ilvl w:val="0"/>
                <w:numId w:val="17"/>
              </w:numPr>
              <w:spacing w:before="120" w:after="120" w:line="20" w:lineRule="atLeast"/>
              <w:rPr>
                <w:b w:val="0"/>
              </w:rPr>
            </w:pPr>
            <w:r w:rsidRPr="00FC3189">
              <w:rPr>
                <w:b w:val="0"/>
              </w:rPr>
              <w:t>Insight takes place across all genders</w:t>
            </w:r>
          </w:p>
        </w:tc>
        <w:tc>
          <w:tcPr>
            <w:tcW w:w="4678" w:type="dxa"/>
          </w:tcPr>
          <w:p w14:paraId="68598A69" w14:textId="77777777" w:rsidR="00FC3189" w:rsidRDefault="00FC3189" w:rsidP="00FC3189">
            <w:pPr>
              <w:pStyle w:val="SDSHeading"/>
              <w:numPr>
                <w:ilvl w:val="0"/>
                <w:numId w:val="17"/>
              </w:numPr>
              <w:spacing w:before="120" w:after="120" w:line="20" w:lineRule="atLeast"/>
              <w:rPr>
                <w:b w:val="0"/>
              </w:rPr>
            </w:pPr>
            <w:r>
              <w:rPr>
                <w:b w:val="0"/>
              </w:rPr>
              <w:lastRenderedPageBreak/>
              <w:t>Continue to r</w:t>
            </w:r>
            <w:r w:rsidRPr="002A4FA5">
              <w:rPr>
                <w:b w:val="0"/>
              </w:rPr>
              <w:t xml:space="preserve">eview language of </w:t>
            </w:r>
            <w:r>
              <w:rPr>
                <w:b w:val="0"/>
              </w:rPr>
              <w:t>My World of Work</w:t>
            </w:r>
            <w:r w:rsidRPr="002A4FA5">
              <w:rPr>
                <w:b w:val="0"/>
              </w:rPr>
              <w:t xml:space="preserve"> for gendered language.  </w:t>
            </w:r>
          </w:p>
          <w:p w14:paraId="6F387313" w14:textId="77777777" w:rsidR="00FC3189" w:rsidRDefault="00FC3189" w:rsidP="00FC3189">
            <w:pPr>
              <w:pStyle w:val="SDSHeading"/>
              <w:numPr>
                <w:ilvl w:val="0"/>
                <w:numId w:val="17"/>
              </w:numPr>
              <w:spacing w:before="120" w:after="120" w:line="20" w:lineRule="atLeast"/>
              <w:rPr>
                <w:b w:val="0"/>
              </w:rPr>
            </w:pPr>
            <w:r>
              <w:rPr>
                <w:b w:val="0"/>
              </w:rPr>
              <w:t>Continue to promote equality through the</w:t>
            </w:r>
            <w:r w:rsidRPr="002A4FA5">
              <w:rPr>
                <w:b w:val="0"/>
              </w:rPr>
              <w:t xml:space="preserve"> content </w:t>
            </w:r>
            <w:proofErr w:type="gramStart"/>
            <w:r w:rsidRPr="002A4FA5">
              <w:rPr>
                <w:b w:val="0"/>
              </w:rPr>
              <w:t>e.g.</w:t>
            </w:r>
            <w:proofErr w:type="gramEnd"/>
            <w:r w:rsidRPr="002A4FA5">
              <w:rPr>
                <w:b w:val="0"/>
              </w:rPr>
              <w:t xml:space="preserve"> </w:t>
            </w:r>
            <w:r w:rsidRPr="002A4FA5">
              <w:rPr>
                <w:b w:val="0"/>
              </w:rPr>
              <w:lastRenderedPageBreak/>
              <w:t>celebrating successes with more girls going in to STEM.</w:t>
            </w:r>
          </w:p>
          <w:p w14:paraId="6ABCD3B6" w14:textId="68CBD85E" w:rsidR="00FC3189" w:rsidRPr="00FC3189" w:rsidRDefault="00FC3189" w:rsidP="00FC3189">
            <w:pPr>
              <w:pStyle w:val="SDSHeading"/>
              <w:numPr>
                <w:ilvl w:val="0"/>
                <w:numId w:val="17"/>
              </w:numPr>
              <w:spacing w:before="120" w:after="120" w:line="20" w:lineRule="atLeast"/>
              <w:rPr>
                <w:b w:val="0"/>
              </w:rPr>
            </w:pPr>
            <w:r w:rsidRPr="00FC3189">
              <w:rPr>
                <w:b w:val="0"/>
              </w:rPr>
              <w:t>Insight will take place to understand any additional requirements and to begin to take a more co-design/co-creation approach.</w:t>
            </w:r>
          </w:p>
        </w:tc>
      </w:tr>
    </w:tbl>
    <w:p w14:paraId="493BDD9E" w14:textId="0A68DB92" w:rsidR="00060D64" w:rsidRPr="0067142C"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Sexual orientation</w:t>
      </w:r>
    </w:p>
    <w:p w14:paraId="5072A35D" w14:textId="0D30094C"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FC3189" w:rsidRPr="00925215">
        <w:rPr>
          <w:rStyle w:val="normaltextrun"/>
          <w:rFonts w:ascii="Arial" w:hAnsi="Arial" w:cs="Arial"/>
          <w:color w:val="000000"/>
          <w:shd w:val="clear" w:color="auto" w:fill="FFFFFF"/>
          <w:lang w:val="en-US"/>
        </w:rPr>
        <w:t xml:space="preserve">The evidence highlights that LGB+ young people can often face bullying and harassment at school, but this improves once at college or university. These challenges can also continue in the workplace. More evidence is required to improve our understanding of LGB+ individuals in the education system and the </w:t>
      </w:r>
      <w:proofErr w:type="spellStart"/>
      <w:r w:rsidR="00FC3189" w:rsidRPr="00925215">
        <w:rPr>
          <w:rStyle w:val="normaltextrun"/>
          <w:rFonts w:ascii="Arial" w:hAnsi="Arial" w:cs="Arial"/>
          <w:color w:val="000000"/>
          <w:shd w:val="clear" w:color="auto" w:fill="FFFFFF"/>
          <w:lang w:val="en-US"/>
        </w:rPr>
        <w:t>labour</w:t>
      </w:r>
      <w:proofErr w:type="spellEnd"/>
      <w:r w:rsidR="00FC3189" w:rsidRPr="00925215">
        <w:rPr>
          <w:rStyle w:val="normaltextrun"/>
          <w:rFonts w:ascii="Arial" w:hAnsi="Arial" w:cs="Arial"/>
          <w:color w:val="000000"/>
          <w:shd w:val="clear" w:color="auto" w:fill="FFFFFF"/>
          <w:lang w:val="en-US"/>
        </w:rPr>
        <w:t xml:space="preserve"> market.</w:t>
      </w:r>
      <w:r w:rsidR="00FC3189">
        <w:rPr>
          <w:rStyle w:val="normaltextrun"/>
          <w:rFonts w:ascii="Arial" w:hAnsi="Arial" w:cs="Arial"/>
          <w:b/>
          <w:bCs/>
          <w:color w:val="000000"/>
          <w:shd w:val="clear" w:color="auto" w:fill="FFFFFF"/>
          <w:lang w:val="en-US"/>
        </w:rPr>
        <w:t> </w:t>
      </w:r>
      <w:r w:rsidR="00FC3189">
        <w:rPr>
          <w:rStyle w:val="eop"/>
          <w:rFonts w:ascii="Arial" w:hAnsi="Arial" w:cs="Arial"/>
          <w:b/>
          <w:bCs/>
          <w:color w:val="000000"/>
          <w:shd w:val="clear" w:color="auto" w:fill="FFFFFF"/>
        </w:rPr>
        <w:t>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168A86D3" w14:textId="77777777" w:rsidTr="00EE2D14">
        <w:trPr>
          <w:trHeight w:val="648"/>
          <w:tblHeader/>
        </w:trPr>
        <w:tc>
          <w:tcPr>
            <w:tcW w:w="3681" w:type="dxa"/>
            <w:shd w:val="clear" w:color="auto" w:fill="006373"/>
            <w:tcMar>
              <w:top w:w="57" w:type="dxa"/>
            </w:tcMar>
          </w:tcPr>
          <w:p w14:paraId="58F203C5" w14:textId="77777777" w:rsidR="00D1585A" w:rsidRPr="00472F02" w:rsidRDefault="00D1585A" w:rsidP="00EE2D14">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5787865D" w14:textId="77777777" w:rsidR="00D1585A" w:rsidRPr="00472F02" w:rsidRDefault="00D1585A" w:rsidP="00EE2D14">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53A89E9" w14:textId="77777777" w:rsidR="00D1585A" w:rsidRPr="00472F02" w:rsidRDefault="00D1585A" w:rsidP="00EE2D14">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31C9673E" w14:textId="77777777" w:rsidR="00D1585A" w:rsidRPr="00472F02" w:rsidRDefault="00D1585A" w:rsidP="00EE2D14">
            <w:pPr>
              <w:pStyle w:val="SDSHeading"/>
              <w:spacing w:after="120"/>
              <w:rPr>
                <w:color w:val="FFFFFF" w:themeColor="background1"/>
              </w:rPr>
            </w:pPr>
            <w:r w:rsidRPr="00472F02">
              <w:rPr>
                <w:color w:val="FFFFFF" w:themeColor="background1"/>
              </w:rPr>
              <w:t xml:space="preserve">Further activity required </w:t>
            </w:r>
          </w:p>
        </w:tc>
      </w:tr>
      <w:tr w:rsidR="00FC3189" w:rsidRPr="00A16B84" w14:paraId="4D973A45" w14:textId="77777777" w:rsidTr="00EE2D14">
        <w:tc>
          <w:tcPr>
            <w:tcW w:w="3681" w:type="dxa"/>
          </w:tcPr>
          <w:p w14:paraId="5B630333" w14:textId="60A55885" w:rsidR="00FC3189" w:rsidRPr="00B23439" w:rsidRDefault="00FC3189" w:rsidP="00FC3189">
            <w:pPr>
              <w:pStyle w:val="SDSHeading"/>
              <w:spacing w:before="120" w:after="120" w:line="20" w:lineRule="atLeast"/>
              <w:rPr>
                <w:b w:val="0"/>
              </w:rPr>
            </w:pPr>
            <w:r w:rsidRPr="006C4687">
              <w:rPr>
                <w:b w:val="0"/>
              </w:rPr>
              <w:t xml:space="preserve">Opportunity to promote LGBT+ </w:t>
            </w:r>
            <w:r>
              <w:rPr>
                <w:b w:val="0"/>
              </w:rPr>
              <w:t>will ensure our customers feel included</w:t>
            </w:r>
          </w:p>
        </w:tc>
        <w:tc>
          <w:tcPr>
            <w:tcW w:w="2410" w:type="dxa"/>
          </w:tcPr>
          <w:p w14:paraId="4241D1C4" w14:textId="76F0FF25" w:rsidR="00FC3189" w:rsidRDefault="00FC3189" w:rsidP="00FC3189">
            <w:pPr>
              <w:pStyle w:val="SDSHeading"/>
              <w:rPr>
                <w:b w:val="0"/>
              </w:rPr>
            </w:pPr>
            <w:r w:rsidRPr="00E94143">
              <w:rPr>
                <w:b w:val="0"/>
              </w:rPr>
              <w:t xml:space="preserve">SDS Equality Evidence Review </w:t>
            </w:r>
            <w:r w:rsidR="006126ED">
              <w:rPr>
                <w:b w:val="0"/>
              </w:rPr>
              <w:t>2023</w:t>
            </w:r>
          </w:p>
          <w:p w14:paraId="007E9E5D" w14:textId="77777777" w:rsidR="00FC3189" w:rsidRPr="00E23D1A" w:rsidRDefault="00FC3189" w:rsidP="00FC3189">
            <w:pPr>
              <w:pStyle w:val="SDSHeading"/>
              <w:spacing w:before="120" w:after="120" w:line="20" w:lineRule="atLeast"/>
              <w:rPr>
                <w:b w:val="0"/>
              </w:rPr>
            </w:pPr>
          </w:p>
        </w:tc>
        <w:tc>
          <w:tcPr>
            <w:tcW w:w="3827" w:type="dxa"/>
          </w:tcPr>
          <w:p w14:paraId="148DF94E" w14:textId="1F0319E3" w:rsidR="00FC3189" w:rsidRPr="00F02F6E" w:rsidRDefault="00FC3189" w:rsidP="008675FB">
            <w:pPr>
              <w:pStyle w:val="SDSHeading"/>
              <w:spacing w:before="120" w:after="120" w:line="20" w:lineRule="atLeast"/>
              <w:rPr>
                <w:b w:val="0"/>
              </w:rPr>
            </w:pPr>
            <w:r>
              <w:rPr>
                <w:b w:val="0"/>
              </w:rPr>
              <w:t xml:space="preserve">Insight sessions have taken place with LGBT+ young people in school leading to a co-design session </w:t>
            </w:r>
            <w:r w:rsidR="007033E8">
              <w:rPr>
                <w:b w:val="0"/>
              </w:rPr>
              <w:t>which was featured on the home page to celebrate Pride</w:t>
            </w:r>
            <w:r>
              <w:rPr>
                <w:b w:val="0"/>
              </w:rPr>
              <w:t>.</w:t>
            </w:r>
          </w:p>
        </w:tc>
        <w:tc>
          <w:tcPr>
            <w:tcW w:w="4678" w:type="dxa"/>
          </w:tcPr>
          <w:p w14:paraId="1EE9876E" w14:textId="718A37D0" w:rsidR="00FC3189" w:rsidRDefault="00FC3189" w:rsidP="00FC3189">
            <w:pPr>
              <w:pStyle w:val="SDSHeading"/>
              <w:numPr>
                <w:ilvl w:val="0"/>
                <w:numId w:val="18"/>
              </w:numPr>
              <w:spacing w:before="120" w:after="120" w:line="20" w:lineRule="atLeast"/>
              <w:rPr>
                <w:b w:val="0"/>
              </w:rPr>
            </w:pPr>
            <w:r>
              <w:rPr>
                <w:b w:val="0"/>
              </w:rPr>
              <w:t xml:space="preserve">Insight </w:t>
            </w:r>
            <w:r w:rsidR="008675FB">
              <w:rPr>
                <w:b w:val="0"/>
              </w:rPr>
              <w:t>and usability testing</w:t>
            </w:r>
            <w:r>
              <w:rPr>
                <w:b w:val="0"/>
              </w:rPr>
              <w:t xml:space="preserve"> sessions will continue to take place with LGBT+ young people to begin to take continue a co-design/co-creation approach.</w:t>
            </w:r>
          </w:p>
          <w:p w14:paraId="6321C79A" w14:textId="77777777" w:rsidR="00FC3189" w:rsidRDefault="00FC3189" w:rsidP="00FC3189">
            <w:pPr>
              <w:pStyle w:val="SDSHeading"/>
              <w:numPr>
                <w:ilvl w:val="0"/>
                <w:numId w:val="18"/>
              </w:numPr>
              <w:spacing w:before="120" w:after="120" w:line="20" w:lineRule="atLeast"/>
              <w:rPr>
                <w:b w:val="0"/>
              </w:rPr>
            </w:pPr>
            <w:r>
              <w:rPr>
                <w:b w:val="0"/>
              </w:rPr>
              <w:t xml:space="preserve">Increase the amount of co-design/co-creation with identified customer </w:t>
            </w:r>
            <w:proofErr w:type="gramStart"/>
            <w:r>
              <w:rPr>
                <w:b w:val="0"/>
              </w:rPr>
              <w:t>groups</w:t>
            </w:r>
            <w:proofErr w:type="gramEnd"/>
          </w:p>
          <w:p w14:paraId="0D8B0987" w14:textId="77777777" w:rsidR="00F7004A" w:rsidRDefault="00F7004A" w:rsidP="00F7004A">
            <w:pPr>
              <w:pStyle w:val="SDSHeading"/>
              <w:spacing w:before="120" w:after="120" w:line="20" w:lineRule="atLeast"/>
              <w:rPr>
                <w:b w:val="0"/>
              </w:rPr>
            </w:pPr>
          </w:p>
          <w:p w14:paraId="58CCE064" w14:textId="77777777" w:rsidR="00F7004A" w:rsidRDefault="00F7004A" w:rsidP="00F7004A">
            <w:pPr>
              <w:pStyle w:val="SDSHeading"/>
              <w:spacing w:before="120" w:after="120" w:line="20" w:lineRule="atLeast"/>
              <w:rPr>
                <w:b w:val="0"/>
              </w:rPr>
            </w:pPr>
          </w:p>
          <w:p w14:paraId="25A1DC90" w14:textId="29F93757" w:rsidR="00F7004A" w:rsidRPr="00F7004A" w:rsidRDefault="00F7004A" w:rsidP="00F7004A">
            <w:pPr>
              <w:pStyle w:val="SDSHeading"/>
              <w:spacing w:before="120" w:after="120" w:line="20" w:lineRule="atLeast"/>
              <w:rPr>
                <w:b w:val="0"/>
              </w:rPr>
            </w:pPr>
          </w:p>
        </w:tc>
      </w:tr>
    </w:tbl>
    <w:p w14:paraId="7CE3CB2B" w14:textId="75346E4D" w:rsidR="00E750AC" w:rsidRPr="003461F8" w:rsidRDefault="00EF6BAE" w:rsidP="005F20D1">
      <w:pPr>
        <w:pStyle w:val="SDSHeading"/>
        <w:numPr>
          <w:ilvl w:val="0"/>
          <w:numId w:val="5"/>
        </w:numPr>
        <w:spacing w:before="240"/>
        <w:ind w:left="567" w:hanging="567"/>
        <w:rPr>
          <w:color w:val="006373"/>
          <w:sz w:val="36"/>
        </w:rPr>
      </w:pPr>
      <w:r w:rsidRPr="003461F8">
        <w:rPr>
          <w:color w:val="006373"/>
          <w:sz w:val="36"/>
        </w:rPr>
        <w:lastRenderedPageBreak/>
        <w:t xml:space="preserve">Assessing </w:t>
      </w:r>
      <w:r w:rsidR="003461F8">
        <w:rPr>
          <w:color w:val="006373"/>
          <w:sz w:val="36"/>
        </w:rPr>
        <w:t>i</w:t>
      </w:r>
      <w:r w:rsidRPr="003461F8">
        <w:rPr>
          <w:color w:val="006373"/>
          <w:sz w:val="36"/>
        </w:rPr>
        <w:t xml:space="preserve">mpact on </w:t>
      </w:r>
      <w:r w:rsidR="003461F8">
        <w:rPr>
          <w:color w:val="006373"/>
          <w:sz w:val="36"/>
        </w:rPr>
        <w:t>o</w:t>
      </w:r>
      <w:r w:rsidR="00E750AC" w:rsidRPr="003461F8">
        <w:rPr>
          <w:color w:val="006373"/>
          <w:sz w:val="36"/>
        </w:rPr>
        <w:t xml:space="preserve">ther </w:t>
      </w:r>
      <w:r w:rsidR="003461F8">
        <w:rPr>
          <w:color w:val="006373"/>
          <w:sz w:val="36"/>
        </w:rPr>
        <w:t>g</w:t>
      </w:r>
      <w:r w:rsidR="00E750AC" w:rsidRPr="003461F8">
        <w:rPr>
          <w:color w:val="006373"/>
          <w:sz w:val="36"/>
        </w:rPr>
        <w:t>roups</w:t>
      </w:r>
    </w:p>
    <w:p w14:paraId="72D12C97" w14:textId="5B819084" w:rsidR="003461F8" w:rsidRPr="00276B65" w:rsidRDefault="003D4211" w:rsidP="003461F8">
      <w:pPr>
        <w:spacing w:before="240" w:after="200" w:line="276" w:lineRule="auto"/>
        <w:rPr>
          <w:rFonts w:ascii="Arial" w:eastAsia="Calibri" w:hAnsi="Arial" w:cs="Arial"/>
          <w:sz w:val="24"/>
          <w:szCs w:val="24"/>
          <w:lang w:val="en-US"/>
        </w:rPr>
      </w:pPr>
      <w:r w:rsidRPr="00276B65">
        <w:rPr>
          <w:rFonts w:ascii="Arial" w:eastAsia="Calibri" w:hAnsi="Arial" w:cs="Arial"/>
          <w:sz w:val="24"/>
          <w:szCs w:val="24"/>
          <w:lang w:val="en-US"/>
        </w:rPr>
        <w:t>This section is the same as above only considers the impact of groups not covered in the Equality Act (2010)</w:t>
      </w:r>
      <w:r w:rsidR="003461F8" w:rsidRPr="00276B65">
        <w:rPr>
          <w:rFonts w:ascii="Arial" w:eastAsia="Calibri" w:hAnsi="Arial" w:cs="Arial"/>
          <w:sz w:val="24"/>
          <w:szCs w:val="24"/>
          <w:lang w:val="en-US"/>
        </w:rPr>
        <w:t xml:space="preserve">, </w:t>
      </w:r>
      <w:proofErr w:type="gramStart"/>
      <w:r w:rsidR="003461F8" w:rsidRPr="00276B65">
        <w:rPr>
          <w:rFonts w:ascii="Arial" w:eastAsia="Calibri" w:hAnsi="Arial" w:cs="Arial"/>
          <w:sz w:val="24"/>
          <w:szCs w:val="24"/>
          <w:lang w:val="en-US"/>
        </w:rPr>
        <w:t>e.g.</w:t>
      </w:r>
      <w:proofErr w:type="gramEnd"/>
      <w:r w:rsidR="003461F8" w:rsidRPr="00276B65">
        <w:rPr>
          <w:rFonts w:ascii="Arial" w:eastAsia="Calibri" w:hAnsi="Arial" w:cs="Arial"/>
          <w:sz w:val="24"/>
          <w:szCs w:val="24"/>
          <w:lang w:val="en-US"/>
        </w:rPr>
        <w:t xml:space="preserve"> care experience, carers, </w:t>
      </w:r>
      <w:r w:rsidR="00B65D5C" w:rsidRPr="00276B65">
        <w:rPr>
          <w:rFonts w:ascii="Arial" w:eastAsia="Calibri" w:hAnsi="Arial" w:cs="Arial"/>
          <w:sz w:val="24"/>
          <w:szCs w:val="24"/>
          <w:lang w:val="en-US"/>
        </w:rPr>
        <w:t>socio-economic disadvantage)</w:t>
      </w:r>
      <w:r w:rsidR="00990257" w:rsidRPr="00276B65">
        <w:rPr>
          <w:rFonts w:ascii="Arial" w:eastAsia="Calibri" w:hAnsi="Arial" w:cs="Arial"/>
          <w:sz w:val="24"/>
          <w:szCs w:val="24"/>
          <w:lang w:val="en-US"/>
        </w:rPr>
        <w:t xml:space="preserve">. Add sections as required. </w:t>
      </w:r>
    </w:p>
    <w:p w14:paraId="2074AF0C" w14:textId="0005D01B" w:rsidR="00F92FB9" w:rsidRPr="00F92FB9" w:rsidRDefault="00F92FB9" w:rsidP="00F92FB9">
      <w:pPr>
        <w:pStyle w:val="ListParagraph"/>
        <w:numPr>
          <w:ilvl w:val="1"/>
          <w:numId w:val="5"/>
        </w:numPr>
        <w:spacing w:after="200" w:line="276" w:lineRule="auto"/>
        <w:ind w:left="567" w:hanging="567"/>
        <w:rPr>
          <w:rFonts w:ascii="Arial" w:eastAsia="Calibri" w:hAnsi="Arial" w:cs="Arial"/>
          <w:b/>
          <w:color w:val="006373"/>
          <w:sz w:val="28"/>
          <w:szCs w:val="24"/>
          <w:lang w:val="en-US"/>
        </w:rPr>
      </w:pPr>
      <w:r w:rsidRPr="00F92FB9">
        <w:rPr>
          <w:rFonts w:ascii="Arial" w:eastAsia="Calibri" w:hAnsi="Arial" w:cs="Arial"/>
          <w:b/>
          <w:color w:val="006373"/>
          <w:sz w:val="28"/>
          <w:szCs w:val="24"/>
          <w:lang w:val="en-US"/>
        </w:rPr>
        <w:t>Care experience</w:t>
      </w:r>
    </w:p>
    <w:p w14:paraId="1C89F134" w14:textId="77777777" w:rsidR="00FC3189" w:rsidRPr="00925215" w:rsidRDefault="00D1585A" w:rsidP="00FC3189">
      <w:pPr>
        <w:pStyle w:val="paragraph"/>
        <w:spacing w:before="0" w:beforeAutospacing="0" w:after="0" w:afterAutospacing="0"/>
        <w:textAlignment w:val="baseline"/>
        <w:rPr>
          <w:rFonts w:ascii="Segoe UI" w:hAnsi="Segoe UI" w:cs="Segoe UI"/>
          <w:sz w:val="18"/>
          <w:szCs w:val="18"/>
        </w:rPr>
      </w:pPr>
      <w:r w:rsidRPr="00F92FB9">
        <w:rPr>
          <w:rFonts w:ascii="Arial" w:eastAsia="Calibri" w:hAnsi="Arial" w:cs="Arial"/>
          <w:b/>
          <w:lang w:val="en-US"/>
        </w:rPr>
        <w:t>Context:</w:t>
      </w:r>
      <w:r>
        <w:rPr>
          <w:rFonts w:ascii="Arial" w:eastAsia="Calibri" w:hAnsi="Arial" w:cs="Arial"/>
          <w:lang w:val="en-US"/>
        </w:rPr>
        <w:t xml:space="preserve"> </w:t>
      </w:r>
      <w:r w:rsidR="00FC3189" w:rsidRPr="00925215">
        <w:rPr>
          <w:rFonts w:ascii="Arial" w:hAnsi="Arial" w:cs="Arial"/>
          <w:lang w:val="en-US"/>
        </w:rPr>
        <w:t>Care experienced children have poorer outcomes in comparison to other young people. Looked after children’s outcomes have improved over the last five years; however, there is still a significant gap compared to all pupils (Scottish Government 2020b).</w:t>
      </w:r>
      <w:r w:rsidR="00FC3189" w:rsidRPr="00925215">
        <w:rPr>
          <w:rFonts w:ascii="Arial" w:hAnsi="Arial" w:cs="Arial"/>
        </w:rPr>
        <w:t> </w:t>
      </w:r>
    </w:p>
    <w:p w14:paraId="72F715B4" w14:textId="77777777" w:rsidR="00FC3189" w:rsidRDefault="00FC3189" w:rsidP="00FC3189">
      <w:pPr>
        <w:pStyle w:val="ListParagraph"/>
        <w:numPr>
          <w:ilvl w:val="0"/>
          <w:numId w:val="14"/>
        </w:numPr>
        <w:textAlignment w:val="baseline"/>
        <w:rPr>
          <w:rFonts w:ascii="Arial" w:eastAsia="Times New Roman" w:hAnsi="Arial" w:cs="Arial"/>
          <w:sz w:val="24"/>
          <w:szCs w:val="24"/>
          <w:lang w:eastAsia="en-GB"/>
        </w:rPr>
      </w:pPr>
      <w:r w:rsidRPr="00925215">
        <w:rPr>
          <w:rFonts w:ascii="Arial" w:eastAsia="Times New Roman" w:hAnsi="Arial" w:cs="Arial"/>
          <w:sz w:val="24"/>
          <w:szCs w:val="24"/>
          <w:lang w:val="en-US" w:eastAsia="en-GB"/>
        </w:rPr>
        <w:t>Care experienced school leavers are less likely to go into positive destinations than school leavers in general – 71% compared with 93% of all pupils. </w:t>
      </w:r>
      <w:r w:rsidRPr="00925215">
        <w:rPr>
          <w:rFonts w:ascii="Arial" w:eastAsia="Times New Roman" w:hAnsi="Arial" w:cs="Arial"/>
          <w:sz w:val="24"/>
          <w:szCs w:val="24"/>
          <w:lang w:eastAsia="en-GB"/>
        </w:rPr>
        <w:t> </w:t>
      </w:r>
    </w:p>
    <w:p w14:paraId="0C0894FA" w14:textId="77777777" w:rsidR="00FC3189" w:rsidRDefault="00FC3189" w:rsidP="00FC3189">
      <w:pPr>
        <w:pStyle w:val="ListParagraph"/>
        <w:numPr>
          <w:ilvl w:val="0"/>
          <w:numId w:val="14"/>
        </w:numPr>
        <w:textAlignment w:val="baseline"/>
        <w:rPr>
          <w:rFonts w:ascii="Arial" w:eastAsia="Times New Roman" w:hAnsi="Arial" w:cs="Arial"/>
          <w:sz w:val="24"/>
          <w:szCs w:val="24"/>
          <w:lang w:eastAsia="en-GB"/>
        </w:rPr>
      </w:pPr>
      <w:r w:rsidRPr="00925215">
        <w:rPr>
          <w:rFonts w:ascii="Arial" w:eastAsia="Times New Roman" w:hAnsi="Arial" w:cs="Arial"/>
          <w:sz w:val="24"/>
          <w:szCs w:val="24"/>
          <w:lang w:val="en-US" w:eastAsia="en-GB"/>
        </w:rPr>
        <w:t>Care experienced children obtain lower qualification levels on average than all school leavers, which is partly explained by the lower school leaving age.</w:t>
      </w:r>
      <w:r w:rsidRPr="00925215">
        <w:rPr>
          <w:rFonts w:ascii="Arial" w:eastAsia="Times New Roman" w:hAnsi="Arial" w:cs="Arial"/>
          <w:sz w:val="24"/>
          <w:szCs w:val="24"/>
          <w:lang w:eastAsia="en-GB"/>
        </w:rPr>
        <w:t> </w:t>
      </w:r>
    </w:p>
    <w:p w14:paraId="4047F497" w14:textId="77777777" w:rsidR="00FC3189" w:rsidRPr="00925215" w:rsidRDefault="00FC3189" w:rsidP="00FC3189">
      <w:pPr>
        <w:pStyle w:val="ListParagraph"/>
        <w:numPr>
          <w:ilvl w:val="0"/>
          <w:numId w:val="14"/>
        </w:numPr>
        <w:textAlignment w:val="baseline"/>
        <w:rPr>
          <w:rFonts w:ascii="Arial" w:eastAsia="Times New Roman" w:hAnsi="Arial" w:cs="Arial"/>
          <w:sz w:val="24"/>
          <w:szCs w:val="24"/>
          <w:lang w:eastAsia="en-GB"/>
        </w:rPr>
      </w:pPr>
      <w:r w:rsidRPr="00925215">
        <w:rPr>
          <w:rFonts w:ascii="Arial" w:eastAsia="Times New Roman" w:hAnsi="Arial" w:cs="Arial"/>
          <w:sz w:val="24"/>
          <w:szCs w:val="24"/>
          <w:lang w:val="en-US" w:eastAsia="en-GB"/>
        </w:rPr>
        <w:t>Educational attainment varies across the types of accommodation in which care experienced children are living. School leavers in foster care provided and purchased by the local authority perform better than those in other care settings. School leavers looked after at home with parents have the lowest overall levels of attainment. </w:t>
      </w:r>
      <w:r w:rsidRPr="00925215">
        <w:rPr>
          <w:rFonts w:ascii="Arial" w:eastAsia="Times New Roman" w:hAnsi="Arial" w:cs="Arial"/>
          <w:sz w:val="24"/>
          <w:szCs w:val="24"/>
          <w:lang w:eastAsia="en-GB"/>
        </w:rPr>
        <w:t> </w:t>
      </w:r>
    </w:p>
    <w:p w14:paraId="13E9E99D" w14:textId="237F206B" w:rsidR="00D1585A" w:rsidRDefault="00D1585A" w:rsidP="00D1585A">
      <w:pPr>
        <w:spacing w:after="200" w:line="276"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574A2C9" w14:textId="77777777" w:rsidTr="00EE2D14">
        <w:trPr>
          <w:trHeight w:val="648"/>
          <w:tblHeader/>
        </w:trPr>
        <w:tc>
          <w:tcPr>
            <w:tcW w:w="3681" w:type="dxa"/>
            <w:shd w:val="clear" w:color="auto" w:fill="006373"/>
            <w:tcMar>
              <w:top w:w="57" w:type="dxa"/>
            </w:tcMar>
          </w:tcPr>
          <w:p w14:paraId="0FB3EA4E" w14:textId="77777777" w:rsidR="00D1585A" w:rsidRPr="00472F02" w:rsidRDefault="00D1585A" w:rsidP="00EE2D14">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043063A5" w14:textId="77777777" w:rsidR="00D1585A" w:rsidRPr="00472F02" w:rsidRDefault="00D1585A" w:rsidP="00EE2D14">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F6B51FC" w14:textId="77777777" w:rsidR="00D1585A" w:rsidRPr="00472F02" w:rsidRDefault="00D1585A" w:rsidP="00EE2D14">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63350E5B" w14:textId="77777777" w:rsidR="00D1585A" w:rsidRPr="00472F02" w:rsidRDefault="00D1585A" w:rsidP="00EE2D14">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392C441A" w14:textId="77777777" w:rsidTr="00EE2D14">
        <w:tc>
          <w:tcPr>
            <w:tcW w:w="3681" w:type="dxa"/>
          </w:tcPr>
          <w:p w14:paraId="6695B7CF" w14:textId="38295581" w:rsidR="00D1585A" w:rsidRPr="00B23439" w:rsidRDefault="00FC3189" w:rsidP="00EE2D14">
            <w:pPr>
              <w:pStyle w:val="SDSHeading"/>
              <w:spacing w:before="120" w:after="120" w:line="20" w:lineRule="atLeast"/>
              <w:rPr>
                <w:b w:val="0"/>
              </w:rPr>
            </w:pPr>
            <w:r>
              <w:rPr>
                <w:b w:val="0"/>
              </w:rPr>
              <w:t>Opportunity to promote case studies from a care experienced background</w:t>
            </w:r>
          </w:p>
        </w:tc>
        <w:tc>
          <w:tcPr>
            <w:tcW w:w="2410" w:type="dxa"/>
          </w:tcPr>
          <w:p w14:paraId="2F4F6087" w14:textId="6480218D" w:rsidR="00FC3189" w:rsidRDefault="00FC3189" w:rsidP="00FC3189">
            <w:pPr>
              <w:pStyle w:val="SDSHeading"/>
              <w:rPr>
                <w:b w:val="0"/>
              </w:rPr>
            </w:pPr>
            <w:r w:rsidRPr="00E94143">
              <w:rPr>
                <w:b w:val="0"/>
              </w:rPr>
              <w:t xml:space="preserve">SDS Equality Evidence Review </w:t>
            </w:r>
            <w:r w:rsidR="006126ED">
              <w:rPr>
                <w:b w:val="0"/>
              </w:rPr>
              <w:t>2023</w:t>
            </w:r>
          </w:p>
          <w:p w14:paraId="18B96248" w14:textId="77777777" w:rsidR="00D1585A" w:rsidRPr="00E23D1A" w:rsidRDefault="00D1585A" w:rsidP="00EE2D14">
            <w:pPr>
              <w:pStyle w:val="SDSHeading"/>
              <w:spacing w:before="120" w:after="120" w:line="20" w:lineRule="atLeast"/>
              <w:rPr>
                <w:b w:val="0"/>
              </w:rPr>
            </w:pPr>
          </w:p>
        </w:tc>
        <w:tc>
          <w:tcPr>
            <w:tcW w:w="3827" w:type="dxa"/>
          </w:tcPr>
          <w:p w14:paraId="1AFC3515" w14:textId="38AA7520" w:rsidR="00D1585A" w:rsidRPr="00F02F6E" w:rsidRDefault="00FC3189" w:rsidP="003E599E">
            <w:pPr>
              <w:pStyle w:val="SDSHeading"/>
              <w:spacing w:before="120" w:after="120" w:line="20" w:lineRule="atLeast"/>
              <w:rPr>
                <w:b w:val="0"/>
              </w:rPr>
            </w:pPr>
            <w:r w:rsidRPr="00925215">
              <w:rPr>
                <w:b w:val="0"/>
              </w:rPr>
              <w:t>Insight sessions have taken place with care experienced young people</w:t>
            </w:r>
            <w:r>
              <w:rPr>
                <w:b w:val="0"/>
              </w:rPr>
              <w:t xml:space="preserve"> and non-attenders (who</w:t>
            </w:r>
            <w:r w:rsidR="00FB0BAD">
              <w:rPr>
                <w:b w:val="0"/>
              </w:rPr>
              <w:t xml:space="preserve"> may or may not be from a care experienced background)</w:t>
            </w:r>
            <w:r w:rsidR="00FB0BAD" w:rsidRPr="00C6102E">
              <w:rPr>
                <w:b w:val="0"/>
              </w:rPr>
              <w:tab/>
            </w:r>
            <w:r w:rsidR="00FB0BAD">
              <w:rPr>
                <w:b w:val="0"/>
              </w:rPr>
              <w:t>and adults.</w:t>
            </w:r>
          </w:p>
        </w:tc>
        <w:tc>
          <w:tcPr>
            <w:tcW w:w="4678" w:type="dxa"/>
          </w:tcPr>
          <w:p w14:paraId="7547C108" w14:textId="01E0D0B1" w:rsidR="00FB0BAD" w:rsidRDefault="00FC3189" w:rsidP="00FB0BAD">
            <w:pPr>
              <w:pStyle w:val="SDSHeading"/>
              <w:numPr>
                <w:ilvl w:val="0"/>
                <w:numId w:val="19"/>
              </w:numPr>
              <w:spacing w:before="120" w:after="120" w:line="20" w:lineRule="atLeast"/>
              <w:rPr>
                <w:b w:val="0"/>
              </w:rPr>
            </w:pPr>
            <w:r w:rsidRPr="0033530B">
              <w:rPr>
                <w:b w:val="0"/>
              </w:rPr>
              <w:t xml:space="preserve">Content will be developed to support </w:t>
            </w:r>
            <w:r>
              <w:rPr>
                <w:b w:val="0"/>
              </w:rPr>
              <w:t>care experienced customers</w:t>
            </w:r>
            <w:r w:rsidRPr="0033530B">
              <w:rPr>
                <w:b w:val="0"/>
              </w:rPr>
              <w:t xml:space="preserve"> </w:t>
            </w:r>
            <w:r w:rsidR="003E599E">
              <w:rPr>
                <w:b w:val="0"/>
              </w:rPr>
              <w:t>as appropriate</w:t>
            </w:r>
            <w:r w:rsidR="00FB0BAD">
              <w:rPr>
                <w:b w:val="0"/>
              </w:rPr>
              <w:t xml:space="preserve"> including post school care experienced </w:t>
            </w:r>
            <w:proofErr w:type="gramStart"/>
            <w:r w:rsidR="00FB0BAD">
              <w:rPr>
                <w:b w:val="0"/>
              </w:rPr>
              <w:t>people</w:t>
            </w:r>
            <w:proofErr w:type="gramEnd"/>
          </w:p>
          <w:p w14:paraId="588D20B2" w14:textId="0AA20C2F" w:rsidR="00D1585A" w:rsidRPr="00F7004A" w:rsidRDefault="00FB0BAD" w:rsidP="00EE2D14">
            <w:pPr>
              <w:pStyle w:val="SDSHeading"/>
              <w:numPr>
                <w:ilvl w:val="0"/>
                <w:numId w:val="19"/>
              </w:numPr>
              <w:spacing w:before="120" w:after="120" w:line="20" w:lineRule="atLeast"/>
              <w:rPr>
                <w:b w:val="0"/>
              </w:rPr>
            </w:pPr>
            <w:r>
              <w:rPr>
                <w:b w:val="0"/>
              </w:rPr>
              <w:t xml:space="preserve">Insight </w:t>
            </w:r>
            <w:r w:rsidR="00211B8E">
              <w:rPr>
                <w:b w:val="0"/>
              </w:rPr>
              <w:t>and usability testing</w:t>
            </w:r>
            <w:r>
              <w:rPr>
                <w:b w:val="0"/>
              </w:rPr>
              <w:t xml:space="preserve"> sessions will continue to take place with care experience</w:t>
            </w:r>
            <w:r w:rsidR="00211B8E">
              <w:rPr>
                <w:b w:val="0"/>
              </w:rPr>
              <w:t>d</w:t>
            </w:r>
            <w:r>
              <w:rPr>
                <w:b w:val="0"/>
              </w:rPr>
              <w:t xml:space="preserve"> people to begin to take a more co-design/co-creation approach.</w:t>
            </w:r>
          </w:p>
        </w:tc>
      </w:tr>
    </w:tbl>
    <w:p w14:paraId="4D66577A" w14:textId="77777777" w:rsidR="00F7004A" w:rsidRDefault="00F7004A" w:rsidP="00F7004A">
      <w:pPr>
        <w:pStyle w:val="ListParagraph"/>
        <w:spacing w:before="240" w:after="200" w:line="276" w:lineRule="auto"/>
        <w:ind w:left="567"/>
        <w:rPr>
          <w:rFonts w:ascii="Arial" w:eastAsia="Calibri" w:hAnsi="Arial" w:cs="Arial"/>
          <w:b/>
          <w:color w:val="006373"/>
          <w:sz w:val="28"/>
          <w:szCs w:val="24"/>
          <w:lang w:val="en-US"/>
        </w:rPr>
      </w:pPr>
    </w:p>
    <w:p w14:paraId="51AD37EF" w14:textId="77777777" w:rsidR="00F7004A" w:rsidRDefault="00F7004A" w:rsidP="00F7004A">
      <w:pPr>
        <w:pStyle w:val="ListParagraph"/>
        <w:spacing w:before="240" w:after="200" w:line="276" w:lineRule="auto"/>
        <w:ind w:left="567"/>
        <w:rPr>
          <w:rFonts w:ascii="Arial" w:eastAsia="Calibri" w:hAnsi="Arial" w:cs="Arial"/>
          <w:b/>
          <w:color w:val="006373"/>
          <w:sz w:val="28"/>
          <w:szCs w:val="24"/>
          <w:lang w:val="en-US"/>
        </w:rPr>
      </w:pPr>
    </w:p>
    <w:p w14:paraId="15996726" w14:textId="6A36C194" w:rsidR="00F92FB9" w:rsidRPr="00F92FB9" w:rsidRDefault="00211B8E" w:rsidP="00F92FB9">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Digital Poverty</w:t>
      </w:r>
      <w:r w:rsidR="00AC1047">
        <w:rPr>
          <w:rFonts w:ascii="Arial" w:eastAsia="Calibri" w:hAnsi="Arial" w:cs="Arial"/>
          <w:b/>
          <w:color w:val="006373"/>
          <w:sz w:val="28"/>
          <w:szCs w:val="24"/>
          <w:lang w:val="en-US"/>
        </w:rPr>
        <w:t xml:space="preserve"> and Rural </w:t>
      </w:r>
      <w:r w:rsidR="00CC2C9F">
        <w:rPr>
          <w:rFonts w:ascii="Arial" w:eastAsia="Calibri" w:hAnsi="Arial" w:cs="Arial"/>
          <w:b/>
          <w:color w:val="006373"/>
          <w:sz w:val="28"/>
          <w:szCs w:val="24"/>
          <w:lang w:val="en-US"/>
        </w:rPr>
        <w:t>Communities</w:t>
      </w:r>
    </w:p>
    <w:p w14:paraId="397F0001" w14:textId="77777777" w:rsidR="00FB0BAD" w:rsidRPr="007950E2" w:rsidRDefault="00D1585A" w:rsidP="00FB0BAD">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FB0BAD" w:rsidRPr="007950E2">
        <w:rPr>
          <w:rFonts w:ascii="Arial" w:eastAsia="Calibri" w:hAnsi="Arial" w:cs="Arial"/>
          <w:sz w:val="24"/>
          <w:szCs w:val="24"/>
          <w:lang w:val="en-US"/>
        </w:rPr>
        <w:t xml:space="preserve">2.2 million young people </w:t>
      </w:r>
      <w:r w:rsidR="00FB0BAD">
        <w:rPr>
          <w:rFonts w:ascii="Arial" w:eastAsia="Calibri" w:hAnsi="Arial" w:cs="Arial"/>
          <w:sz w:val="24"/>
          <w:szCs w:val="24"/>
          <w:lang w:val="en-US"/>
        </w:rPr>
        <w:t xml:space="preserve">in the UK </w:t>
      </w:r>
      <w:r w:rsidR="00FB0BAD" w:rsidRPr="007950E2">
        <w:rPr>
          <w:rFonts w:ascii="Arial" w:eastAsia="Calibri" w:hAnsi="Arial" w:cs="Arial"/>
          <w:sz w:val="24"/>
          <w:szCs w:val="24"/>
          <w:lang w:val="en-US"/>
        </w:rPr>
        <w:t>(15%) have a smartphone but no access to a laptop or desktop computer</w:t>
      </w:r>
    </w:p>
    <w:p w14:paraId="582FF45D" w14:textId="77777777" w:rsidR="00FB0BAD" w:rsidRPr="007950E2" w:rsidRDefault="00FB0BAD" w:rsidP="00FB0BAD">
      <w:pPr>
        <w:spacing w:after="200" w:line="276" w:lineRule="auto"/>
        <w:rPr>
          <w:rFonts w:ascii="Arial" w:eastAsia="Calibri" w:hAnsi="Arial" w:cs="Arial"/>
          <w:sz w:val="24"/>
          <w:szCs w:val="24"/>
          <w:lang w:val="en-US"/>
        </w:rPr>
      </w:pPr>
      <w:r w:rsidRPr="007950E2">
        <w:rPr>
          <w:rFonts w:ascii="Arial" w:eastAsia="Calibri" w:hAnsi="Arial" w:cs="Arial"/>
          <w:sz w:val="24"/>
          <w:szCs w:val="24"/>
          <w:lang w:val="en-US"/>
        </w:rPr>
        <w:t xml:space="preserve">30% of children living in households with a combined income below £20,000 do not have access to a laptop or desktop </w:t>
      </w:r>
      <w:proofErr w:type="gramStart"/>
      <w:r w:rsidRPr="007950E2">
        <w:rPr>
          <w:rFonts w:ascii="Arial" w:eastAsia="Calibri" w:hAnsi="Arial" w:cs="Arial"/>
          <w:sz w:val="24"/>
          <w:szCs w:val="24"/>
          <w:lang w:val="en-US"/>
        </w:rPr>
        <w:t>computer</w:t>
      </w:r>
      <w:proofErr w:type="gramEnd"/>
    </w:p>
    <w:p w14:paraId="064EEFBF" w14:textId="6A2D09ED" w:rsidR="00D1585A" w:rsidRDefault="00FB0BAD" w:rsidP="00D1585A">
      <w:pPr>
        <w:spacing w:after="200" w:line="276" w:lineRule="auto"/>
        <w:rPr>
          <w:rFonts w:ascii="Arial" w:eastAsia="Calibri" w:hAnsi="Arial" w:cs="Arial"/>
          <w:b/>
          <w:color w:val="006373"/>
          <w:sz w:val="28"/>
          <w:szCs w:val="24"/>
          <w:lang w:val="en-US"/>
        </w:rPr>
      </w:pPr>
      <w:r w:rsidRPr="007950E2">
        <w:rPr>
          <w:rFonts w:ascii="Arial" w:eastAsia="Calibri" w:hAnsi="Arial" w:cs="Arial"/>
          <w:sz w:val="24"/>
          <w:szCs w:val="24"/>
          <w:lang w:val="en-US"/>
        </w:rPr>
        <w:t xml:space="preserve">32% of young people do not have access to home </w:t>
      </w:r>
      <w:proofErr w:type="gramStart"/>
      <w:r w:rsidRPr="007950E2">
        <w:rPr>
          <w:rFonts w:ascii="Arial" w:eastAsia="Calibri" w:hAnsi="Arial" w:cs="Arial"/>
          <w:sz w:val="24"/>
          <w:szCs w:val="24"/>
          <w:lang w:val="en-US"/>
        </w:rPr>
        <w:t>broadband</w:t>
      </w:r>
      <w:proofErr w:type="gramEnd"/>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2539"/>
        <w:gridCol w:w="3552"/>
        <w:gridCol w:w="3827"/>
        <w:gridCol w:w="4678"/>
      </w:tblGrid>
      <w:tr w:rsidR="00D1585A" w:rsidRPr="00A16B84" w14:paraId="2AACB8F1" w14:textId="77777777" w:rsidTr="00FB0BAD">
        <w:trPr>
          <w:trHeight w:val="648"/>
          <w:tblHeader/>
        </w:trPr>
        <w:tc>
          <w:tcPr>
            <w:tcW w:w="2539" w:type="dxa"/>
            <w:shd w:val="clear" w:color="auto" w:fill="006373"/>
            <w:tcMar>
              <w:top w:w="57" w:type="dxa"/>
            </w:tcMar>
          </w:tcPr>
          <w:p w14:paraId="1D501BAD" w14:textId="77777777" w:rsidR="00D1585A" w:rsidRPr="00472F02" w:rsidRDefault="00D1585A" w:rsidP="00EE2D14">
            <w:pPr>
              <w:pStyle w:val="SDSHeading"/>
              <w:spacing w:after="120"/>
              <w:rPr>
                <w:color w:val="FFFFFF" w:themeColor="background1"/>
              </w:rPr>
            </w:pPr>
            <w:r w:rsidRPr="00472F02">
              <w:rPr>
                <w:color w:val="FFFFFF" w:themeColor="background1"/>
              </w:rPr>
              <w:t>Evidence of positive or negative impact</w:t>
            </w:r>
          </w:p>
        </w:tc>
        <w:tc>
          <w:tcPr>
            <w:tcW w:w="3552" w:type="dxa"/>
            <w:shd w:val="clear" w:color="auto" w:fill="006373"/>
            <w:tcMar>
              <w:top w:w="57" w:type="dxa"/>
            </w:tcMar>
          </w:tcPr>
          <w:p w14:paraId="2542728C" w14:textId="77777777" w:rsidR="00D1585A" w:rsidRPr="00472F02" w:rsidRDefault="00D1585A" w:rsidP="00EE2D14">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1312F44" w14:textId="77777777" w:rsidR="00D1585A" w:rsidRPr="00472F02" w:rsidRDefault="00D1585A" w:rsidP="00EE2D14">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6EF0557" w14:textId="77777777" w:rsidR="00D1585A" w:rsidRPr="00472F02" w:rsidRDefault="00D1585A" w:rsidP="00EE2D14">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39572063" w14:textId="77777777" w:rsidTr="00FB0BAD">
        <w:tc>
          <w:tcPr>
            <w:tcW w:w="2539" w:type="dxa"/>
          </w:tcPr>
          <w:p w14:paraId="3F3FCECA" w14:textId="004383D3" w:rsidR="00D1585A" w:rsidRPr="00B23439" w:rsidRDefault="00FB0BAD" w:rsidP="00EE2D14">
            <w:pPr>
              <w:pStyle w:val="SDSHeading"/>
              <w:spacing w:before="120" w:after="120" w:line="20" w:lineRule="atLeast"/>
              <w:rPr>
                <w:b w:val="0"/>
              </w:rPr>
            </w:pPr>
            <w:r>
              <w:rPr>
                <w:b w:val="0"/>
              </w:rPr>
              <w:t xml:space="preserve">People from </w:t>
            </w:r>
            <w:proofErr w:type="gramStart"/>
            <w:r>
              <w:rPr>
                <w:b w:val="0"/>
              </w:rPr>
              <w:t>economically deprived</w:t>
            </w:r>
            <w:proofErr w:type="gramEnd"/>
            <w:r>
              <w:rPr>
                <w:b w:val="0"/>
              </w:rPr>
              <w:t xml:space="preserve"> backgrounds at home may not have a phone or be unable to use their phone to access our services through lack of data – or do not have access to a laptop or desktop or broadband.</w:t>
            </w:r>
          </w:p>
        </w:tc>
        <w:tc>
          <w:tcPr>
            <w:tcW w:w="3552" w:type="dxa"/>
          </w:tcPr>
          <w:p w14:paraId="28BDDF92" w14:textId="77777777" w:rsidR="00FB0BAD" w:rsidRPr="00FB0BAD" w:rsidRDefault="00000000" w:rsidP="00FB0BAD">
            <w:pPr>
              <w:pStyle w:val="SDSHeading"/>
              <w:spacing w:before="120" w:after="120" w:line="20" w:lineRule="atLeast"/>
              <w:rPr>
                <w:rStyle w:val="Hyperlink"/>
                <w:b w:val="0"/>
                <w:bCs w:val="0"/>
                <w:lang w:val="en-US"/>
              </w:rPr>
            </w:pPr>
            <w:hyperlink r:id="rId15" w:history="1">
              <w:r w:rsidR="00FB0BAD" w:rsidRPr="00FB0BAD">
                <w:rPr>
                  <w:rStyle w:val="Hyperlink"/>
                  <w:b w:val="0"/>
                  <w:bCs w:val="0"/>
                  <w:lang w:val="en-US"/>
                </w:rPr>
                <w:t>https://post.parliament.uk/covid-19-and-the-digital-divide/</w:t>
              </w:r>
            </w:hyperlink>
          </w:p>
          <w:p w14:paraId="1736B3B1" w14:textId="77777777" w:rsidR="00FB0BAD" w:rsidRPr="00FB0BAD" w:rsidRDefault="00FB0BAD" w:rsidP="00FB0BAD">
            <w:pPr>
              <w:pStyle w:val="SDSHeading"/>
              <w:spacing w:before="120" w:after="120" w:line="20" w:lineRule="atLeast"/>
              <w:rPr>
                <w:b w:val="0"/>
                <w:bCs w:val="0"/>
              </w:rPr>
            </w:pPr>
            <w:r w:rsidRPr="00FB0BAD">
              <w:rPr>
                <w:b w:val="0"/>
                <w:bCs w:val="0"/>
              </w:rPr>
              <w:t>https://www.cypnow.co.uk/features/article/how-to-overcome-the-digital-divide</w:t>
            </w:r>
          </w:p>
          <w:p w14:paraId="0DED020A" w14:textId="77777777" w:rsidR="00D1585A" w:rsidRPr="00E23D1A" w:rsidRDefault="00D1585A" w:rsidP="00EE2D14">
            <w:pPr>
              <w:pStyle w:val="SDSHeading"/>
              <w:spacing w:before="120" w:after="120" w:line="20" w:lineRule="atLeast"/>
              <w:rPr>
                <w:b w:val="0"/>
              </w:rPr>
            </w:pPr>
          </w:p>
        </w:tc>
        <w:tc>
          <w:tcPr>
            <w:tcW w:w="3827" w:type="dxa"/>
          </w:tcPr>
          <w:p w14:paraId="1D2152CD" w14:textId="77777777" w:rsidR="00EB1022" w:rsidRDefault="00FB0BAD" w:rsidP="00FB0BAD">
            <w:pPr>
              <w:pStyle w:val="SDSHeading"/>
              <w:numPr>
                <w:ilvl w:val="0"/>
                <w:numId w:val="23"/>
              </w:numPr>
              <w:spacing w:before="120" w:after="120" w:line="20" w:lineRule="atLeast"/>
              <w:rPr>
                <w:b w:val="0"/>
              </w:rPr>
            </w:pPr>
            <w:r>
              <w:rPr>
                <w:b w:val="0"/>
              </w:rPr>
              <w:t xml:space="preserve">Steps have been taken to make the website ‘greener’ which has a </w:t>
            </w:r>
            <w:proofErr w:type="gramStart"/>
            <w:r>
              <w:rPr>
                <w:b w:val="0"/>
              </w:rPr>
              <w:t>knock on</w:t>
            </w:r>
            <w:proofErr w:type="gramEnd"/>
            <w:r>
              <w:rPr>
                <w:b w:val="0"/>
              </w:rPr>
              <w:t xml:space="preserve"> effect of making the site use less mobile data</w:t>
            </w:r>
          </w:p>
          <w:p w14:paraId="5873E743" w14:textId="6260CF67" w:rsidR="00D1585A" w:rsidRPr="00EB1022" w:rsidRDefault="00FB0BAD" w:rsidP="00FB0BAD">
            <w:pPr>
              <w:pStyle w:val="SDSHeading"/>
              <w:numPr>
                <w:ilvl w:val="0"/>
                <w:numId w:val="23"/>
              </w:numPr>
              <w:spacing w:before="120" w:after="120" w:line="20" w:lineRule="atLeast"/>
              <w:rPr>
                <w:b w:val="0"/>
              </w:rPr>
            </w:pPr>
            <w:r w:rsidRPr="00EB1022">
              <w:rPr>
                <w:b w:val="0"/>
              </w:rPr>
              <w:t>Customers can use public access computers in our centres to access My World of Work</w:t>
            </w:r>
            <w:r w:rsidR="00A77B8E">
              <w:rPr>
                <w:b w:val="0"/>
              </w:rPr>
              <w:t xml:space="preserve"> for free</w:t>
            </w:r>
          </w:p>
        </w:tc>
        <w:tc>
          <w:tcPr>
            <w:tcW w:w="4678" w:type="dxa"/>
          </w:tcPr>
          <w:p w14:paraId="5A26B1EE" w14:textId="77777777" w:rsidR="00D1585A" w:rsidRDefault="00FB0BAD" w:rsidP="00EB1022">
            <w:pPr>
              <w:pStyle w:val="SDSHeading"/>
              <w:numPr>
                <w:ilvl w:val="0"/>
                <w:numId w:val="23"/>
              </w:numPr>
              <w:spacing w:before="120" w:after="120" w:line="20" w:lineRule="atLeast"/>
              <w:rPr>
                <w:b w:val="0"/>
              </w:rPr>
            </w:pPr>
            <w:r>
              <w:rPr>
                <w:b w:val="0"/>
              </w:rPr>
              <w:t>Continued work will take place on the website to ensure loading times are minimised.</w:t>
            </w:r>
          </w:p>
          <w:p w14:paraId="789F727E" w14:textId="77777777" w:rsidR="009340FB" w:rsidRDefault="009340FB" w:rsidP="00EB1022">
            <w:pPr>
              <w:pStyle w:val="SDSHeading"/>
              <w:numPr>
                <w:ilvl w:val="0"/>
                <w:numId w:val="23"/>
              </w:numPr>
              <w:spacing w:before="120" w:after="120" w:line="20" w:lineRule="atLeast"/>
              <w:rPr>
                <w:b w:val="0"/>
              </w:rPr>
            </w:pPr>
            <w:r>
              <w:rPr>
                <w:b w:val="0"/>
              </w:rPr>
              <w:t xml:space="preserve">Testing to discover if </w:t>
            </w:r>
            <w:r w:rsidR="000C7694">
              <w:rPr>
                <w:b w:val="0"/>
              </w:rPr>
              <w:t xml:space="preserve">we can implement a 3G speed for loading to assist customers with poor </w:t>
            </w:r>
            <w:proofErr w:type="gramStart"/>
            <w:r w:rsidR="000C7694">
              <w:rPr>
                <w:b w:val="0"/>
              </w:rPr>
              <w:t>connectivity</w:t>
            </w:r>
            <w:proofErr w:type="gramEnd"/>
            <w:r w:rsidR="000C7694">
              <w:rPr>
                <w:b w:val="0"/>
              </w:rPr>
              <w:t xml:space="preserve"> </w:t>
            </w:r>
          </w:p>
          <w:p w14:paraId="717BE6EE" w14:textId="45841ED4" w:rsidR="002D3B03" w:rsidRPr="00F02F6E" w:rsidRDefault="002D3B03" w:rsidP="002D3B03">
            <w:pPr>
              <w:pStyle w:val="SDSHeading"/>
              <w:spacing w:before="120" w:after="120" w:line="20" w:lineRule="atLeast"/>
              <w:ind w:left="720"/>
              <w:rPr>
                <w:b w:val="0"/>
              </w:rPr>
            </w:pPr>
          </w:p>
        </w:tc>
      </w:tr>
      <w:tr w:rsidR="00FB0BAD" w:rsidRPr="00A16B84" w14:paraId="13786C13" w14:textId="77777777" w:rsidTr="00FB0BAD">
        <w:tc>
          <w:tcPr>
            <w:tcW w:w="2539" w:type="dxa"/>
          </w:tcPr>
          <w:p w14:paraId="5E824D68" w14:textId="1DF3C540" w:rsidR="00FB0BAD" w:rsidRPr="00F02F6E" w:rsidRDefault="00FB0BAD" w:rsidP="00FB0BAD">
            <w:pPr>
              <w:pStyle w:val="SDSHeading"/>
              <w:spacing w:before="120" w:after="120" w:line="20" w:lineRule="atLeast"/>
              <w:rPr>
                <w:b w:val="0"/>
              </w:rPr>
            </w:pPr>
            <w:r>
              <w:rPr>
                <w:b w:val="0"/>
              </w:rPr>
              <w:t xml:space="preserve">People living rurally will have a different experience around course jobs and careers to those living </w:t>
            </w:r>
            <w:proofErr w:type="gramStart"/>
            <w:r w:rsidR="00A241FC">
              <w:rPr>
                <w:b w:val="0"/>
              </w:rPr>
              <w:t>e.g.</w:t>
            </w:r>
            <w:proofErr w:type="gramEnd"/>
            <w:r>
              <w:rPr>
                <w:b w:val="0"/>
              </w:rPr>
              <w:t xml:space="preserve"> in the central belt.</w:t>
            </w:r>
          </w:p>
        </w:tc>
        <w:tc>
          <w:tcPr>
            <w:tcW w:w="3552" w:type="dxa"/>
          </w:tcPr>
          <w:p w14:paraId="47E067A5" w14:textId="2CE7B111" w:rsidR="00FB0BAD" w:rsidRPr="00E23D1A" w:rsidRDefault="00FB0BAD" w:rsidP="00FB0BAD">
            <w:pPr>
              <w:pStyle w:val="SDSHeading"/>
              <w:spacing w:before="120" w:after="120" w:line="20" w:lineRule="atLeast"/>
              <w:rPr>
                <w:b w:val="0"/>
                <w:color w:val="006373"/>
              </w:rPr>
            </w:pPr>
            <w:r w:rsidRPr="00AA24C7">
              <w:rPr>
                <w:b w:val="0"/>
                <w:bCs w:val="0"/>
              </w:rPr>
              <w:t>See separate rural impact assessment – pending.</w:t>
            </w:r>
          </w:p>
        </w:tc>
        <w:tc>
          <w:tcPr>
            <w:tcW w:w="3827" w:type="dxa"/>
          </w:tcPr>
          <w:p w14:paraId="63CAD46D" w14:textId="77777777" w:rsidR="00EB1022" w:rsidRDefault="00FB0BAD" w:rsidP="00FB0BAD">
            <w:pPr>
              <w:pStyle w:val="SDSHeading"/>
              <w:numPr>
                <w:ilvl w:val="0"/>
                <w:numId w:val="24"/>
              </w:numPr>
              <w:spacing w:before="120" w:after="120" w:line="20" w:lineRule="atLeast"/>
              <w:rPr>
                <w:b w:val="0"/>
              </w:rPr>
            </w:pPr>
            <w:r>
              <w:rPr>
                <w:b w:val="0"/>
              </w:rPr>
              <w:t xml:space="preserve">There is a job profile for a Gaelic teacher: </w:t>
            </w:r>
            <w:hyperlink r:id="rId16" w:history="1">
              <w:r w:rsidRPr="00B703FA">
                <w:rPr>
                  <w:rStyle w:val="Hyperlink"/>
                  <w:b w:val="0"/>
                </w:rPr>
                <w:t>https://www.myworldofwork.co.uk/my-career-options/job-profiles/teacher-secondary-school-gaelic</w:t>
              </w:r>
            </w:hyperlink>
          </w:p>
          <w:p w14:paraId="06F50F1E" w14:textId="74C279E2" w:rsidR="00FB0BAD" w:rsidRPr="00EB1022" w:rsidRDefault="00FB0BAD" w:rsidP="00FB0BAD">
            <w:pPr>
              <w:pStyle w:val="SDSHeading"/>
              <w:numPr>
                <w:ilvl w:val="0"/>
                <w:numId w:val="24"/>
              </w:numPr>
              <w:spacing w:before="120" w:after="120" w:line="20" w:lineRule="atLeast"/>
              <w:rPr>
                <w:b w:val="0"/>
              </w:rPr>
            </w:pPr>
            <w:r w:rsidRPr="00EB1022">
              <w:rPr>
                <w:b w:val="0"/>
              </w:rPr>
              <w:t>Work has taken place on developing rural personas</w:t>
            </w:r>
          </w:p>
        </w:tc>
        <w:tc>
          <w:tcPr>
            <w:tcW w:w="4678" w:type="dxa"/>
          </w:tcPr>
          <w:p w14:paraId="6E267784" w14:textId="77777777" w:rsidR="00FB0BAD" w:rsidRDefault="00FB0BAD" w:rsidP="00EB1022">
            <w:pPr>
              <w:pStyle w:val="SDSHeading"/>
              <w:numPr>
                <w:ilvl w:val="0"/>
                <w:numId w:val="24"/>
              </w:numPr>
              <w:spacing w:before="120" w:after="120" w:line="20" w:lineRule="atLeast"/>
              <w:rPr>
                <w:b w:val="0"/>
              </w:rPr>
            </w:pPr>
            <w:r>
              <w:rPr>
                <w:b w:val="0"/>
              </w:rPr>
              <w:t>Consider additional content on Gaelic and rural differences</w:t>
            </w:r>
            <w:r w:rsidR="00FA0F24">
              <w:rPr>
                <w:b w:val="0"/>
              </w:rPr>
              <w:t xml:space="preserve"> post November</w:t>
            </w:r>
            <w:r>
              <w:rPr>
                <w:b w:val="0"/>
              </w:rPr>
              <w:t>.</w:t>
            </w:r>
          </w:p>
          <w:p w14:paraId="476665D3" w14:textId="77777777" w:rsidR="00CC2C9F" w:rsidRDefault="00CC2C9F" w:rsidP="00EB1022">
            <w:pPr>
              <w:pStyle w:val="SDSHeading"/>
              <w:numPr>
                <w:ilvl w:val="0"/>
                <w:numId w:val="24"/>
              </w:numPr>
              <w:spacing w:before="120" w:after="120" w:line="20" w:lineRule="atLeast"/>
              <w:rPr>
                <w:b w:val="0"/>
              </w:rPr>
            </w:pPr>
            <w:r>
              <w:rPr>
                <w:b w:val="0"/>
              </w:rPr>
              <w:t xml:space="preserve">Include rural communities when </w:t>
            </w:r>
            <w:r w:rsidR="00B34E3F">
              <w:rPr>
                <w:b w:val="0"/>
              </w:rPr>
              <w:t>doing insight and usability testing.</w:t>
            </w:r>
          </w:p>
          <w:p w14:paraId="0251B424" w14:textId="1EBE3B06" w:rsidR="00FB0BAD" w:rsidRPr="00F02F6E" w:rsidRDefault="00B34E3F" w:rsidP="00EB1022">
            <w:pPr>
              <w:pStyle w:val="SDSHeading"/>
              <w:numPr>
                <w:ilvl w:val="0"/>
                <w:numId w:val="24"/>
              </w:numPr>
              <w:spacing w:before="120" w:after="120" w:line="20" w:lineRule="atLeast"/>
              <w:rPr>
                <w:b w:val="0"/>
              </w:rPr>
            </w:pPr>
            <w:r>
              <w:rPr>
                <w:b w:val="0"/>
              </w:rPr>
              <w:t>Co-design content where relevant.</w:t>
            </w:r>
          </w:p>
        </w:tc>
      </w:tr>
    </w:tbl>
    <w:p w14:paraId="262BF959" w14:textId="5440C5EC" w:rsidR="00FE31E0" w:rsidRPr="00B65D5C" w:rsidRDefault="00FE31E0" w:rsidP="00FC5C22">
      <w:pPr>
        <w:pStyle w:val="ListParagraph"/>
        <w:numPr>
          <w:ilvl w:val="0"/>
          <w:numId w:val="5"/>
        </w:numPr>
        <w:spacing w:before="240"/>
        <w:ind w:left="567" w:hanging="567"/>
        <w:rPr>
          <w:rFonts w:ascii="Arial" w:hAnsi="Arial" w:cs="Arial"/>
          <w:b/>
          <w:color w:val="006373"/>
          <w:sz w:val="36"/>
        </w:rPr>
      </w:pPr>
      <w:r w:rsidRPr="00B65D5C">
        <w:rPr>
          <w:rFonts w:ascii="Arial" w:hAnsi="Arial" w:cs="Arial"/>
          <w:b/>
          <w:color w:val="006373"/>
          <w:sz w:val="36"/>
        </w:rPr>
        <w:lastRenderedPageBreak/>
        <w:t>Action Plan</w:t>
      </w:r>
    </w:p>
    <w:p w14:paraId="0BC4E9A9" w14:textId="77777777" w:rsidR="00FE31E0" w:rsidRDefault="00FE31E0" w:rsidP="00FE31E0">
      <w:pPr>
        <w:rPr>
          <w:rFonts w:ascii="Arial" w:hAnsi="Arial" w:cs="Arial"/>
          <w:b/>
          <w:sz w:val="24"/>
        </w:rPr>
      </w:pPr>
    </w:p>
    <w:p w14:paraId="3B9D31D0" w14:textId="54BDEFFB" w:rsidR="00FE31E0" w:rsidRPr="00757FA3" w:rsidRDefault="00FE31E0" w:rsidP="001501BD">
      <w:pPr>
        <w:spacing w:after="120" w:line="276" w:lineRule="auto"/>
        <w:rPr>
          <w:rFonts w:ascii="Arial" w:hAnsi="Arial" w:cs="Arial"/>
          <w:sz w:val="24"/>
          <w:szCs w:val="24"/>
        </w:rPr>
      </w:pPr>
      <w:r w:rsidRPr="00757FA3">
        <w:rPr>
          <w:rFonts w:ascii="Arial" w:hAnsi="Arial" w:cs="Arial"/>
          <w:sz w:val="24"/>
        </w:rPr>
        <w:t xml:space="preserve">The SRO is responsible for all actions. </w:t>
      </w:r>
      <w:r w:rsidRPr="00757FA3">
        <w:rPr>
          <w:rFonts w:ascii="Arial" w:hAnsi="Arial" w:cs="Arial"/>
          <w:sz w:val="24"/>
          <w:szCs w:val="24"/>
        </w:rPr>
        <w:t xml:space="preserve">Throughout the </w:t>
      </w:r>
      <w:proofErr w:type="spellStart"/>
      <w:r w:rsidRPr="00757FA3">
        <w:rPr>
          <w:rFonts w:ascii="Arial" w:hAnsi="Arial" w:cs="Arial"/>
          <w:sz w:val="24"/>
          <w:szCs w:val="24"/>
        </w:rPr>
        <w:t>EqIA</w:t>
      </w:r>
      <w:proofErr w:type="spellEnd"/>
      <w:r w:rsidRPr="00757FA3">
        <w:rPr>
          <w:rFonts w:ascii="Arial" w:hAnsi="Arial" w:cs="Arial"/>
          <w:sz w:val="24"/>
          <w:szCs w:val="24"/>
        </w:rPr>
        <w:t xml:space="preserve"> process you will have identified actions which need to be taken forward. </w:t>
      </w:r>
      <w:r w:rsidR="0009167C" w:rsidRPr="00757FA3">
        <w:rPr>
          <w:rFonts w:ascii="Arial" w:hAnsi="Arial" w:cs="Arial"/>
          <w:sz w:val="24"/>
          <w:szCs w:val="24"/>
        </w:rPr>
        <w:t xml:space="preserve"> These actions</w:t>
      </w:r>
      <w:r w:rsidRPr="00757FA3">
        <w:rPr>
          <w:rFonts w:ascii="Arial" w:hAnsi="Arial" w:cs="Arial"/>
          <w:sz w:val="24"/>
          <w:szCs w:val="24"/>
        </w:rPr>
        <w:t xml:space="preserve"> should be added to yo</w:t>
      </w:r>
      <w:r w:rsidR="0009167C" w:rsidRPr="00757FA3">
        <w:rPr>
          <w:rFonts w:ascii="Arial" w:hAnsi="Arial" w:cs="Arial"/>
          <w:sz w:val="24"/>
          <w:szCs w:val="24"/>
        </w:rPr>
        <w:t>ur workplan and Risk Register where</w:t>
      </w:r>
      <w:r w:rsidRPr="00757FA3">
        <w:rPr>
          <w:rFonts w:ascii="Arial" w:hAnsi="Arial" w:cs="Arial"/>
          <w:sz w:val="24"/>
          <w:szCs w:val="24"/>
        </w:rPr>
        <w:t xml:space="preserve"> appropriat</w:t>
      </w:r>
      <w:r w:rsidR="0009167C" w:rsidRPr="00757FA3">
        <w:rPr>
          <w:rFonts w:ascii="Arial" w:hAnsi="Arial" w:cs="Arial"/>
          <w:sz w:val="24"/>
          <w:szCs w:val="24"/>
        </w:rPr>
        <w:t xml:space="preserve">e. </w:t>
      </w:r>
      <w:r w:rsidRPr="00757FA3">
        <w:rPr>
          <w:rFonts w:ascii="Arial" w:hAnsi="Arial" w:cs="Arial"/>
          <w:sz w:val="24"/>
          <w:szCs w:val="24"/>
        </w:rPr>
        <w:t xml:space="preserve">Some examples of action you may have identified throughout the </w:t>
      </w:r>
      <w:proofErr w:type="spellStart"/>
      <w:r w:rsidRPr="00757FA3">
        <w:rPr>
          <w:rFonts w:ascii="Arial" w:hAnsi="Arial" w:cs="Arial"/>
          <w:sz w:val="24"/>
          <w:szCs w:val="24"/>
        </w:rPr>
        <w:t>EqIA</w:t>
      </w:r>
      <w:proofErr w:type="spellEnd"/>
      <w:r w:rsidRPr="00757FA3">
        <w:rPr>
          <w:rFonts w:ascii="Arial" w:hAnsi="Arial" w:cs="Arial"/>
          <w:sz w:val="24"/>
          <w:szCs w:val="24"/>
        </w:rPr>
        <w:t xml:space="preserve"> process are:</w:t>
      </w:r>
    </w:p>
    <w:p w14:paraId="188CC631" w14:textId="77777777" w:rsidR="00FE31E0" w:rsidRPr="00757FA3" w:rsidRDefault="00FE31E0" w:rsidP="001501BD">
      <w:pPr>
        <w:numPr>
          <w:ilvl w:val="0"/>
          <w:numId w:val="2"/>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 xml:space="preserve">Build in equality monitoring / </w:t>
      </w:r>
      <w:proofErr w:type="gramStart"/>
      <w:r w:rsidRPr="00757FA3">
        <w:rPr>
          <w:rFonts w:ascii="Arial" w:hAnsi="Arial" w:cs="Arial"/>
          <w:sz w:val="24"/>
          <w:szCs w:val="24"/>
        </w:rPr>
        <w:t>evaluation</w:t>
      </w:r>
      <w:proofErr w:type="gramEnd"/>
    </w:p>
    <w:p w14:paraId="6B9C002B" w14:textId="77777777" w:rsidR="00FE31E0" w:rsidRPr="00757FA3" w:rsidRDefault="00FE31E0" w:rsidP="001501BD">
      <w:pPr>
        <w:numPr>
          <w:ilvl w:val="0"/>
          <w:numId w:val="2"/>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 xml:space="preserve">Make amendments to your </w:t>
      </w:r>
      <w:proofErr w:type="gramStart"/>
      <w:r w:rsidRPr="00757FA3">
        <w:rPr>
          <w:rFonts w:ascii="Arial" w:hAnsi="Arial" w:cs="Arial"/>
          <w:sz w:val="24"/>
          <w:szCs w:val="24"/>
        </w:rPr>
        <w:t>policy</w:t>
      </w:r>
      <w:proofErr w:type="gramEnd"/>
    </w:p>
    <w:p w14:paraId="5ABF5E91" w14:textId="77777777" w:rsidR="00FE31E0" w:rsidRPr="00757FA3" w:rsidRDefault="00FE31E0" w:rsidP="001501BD">
      <w:pPr>
        <w:numPr>
          <w:ilvl w:val="0"/>
          <w:numId w:val="2"/>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 xml:space="preserve">Build in additional support mechanisms to your policy if </w:t>
      </w:r>
      <w:proofErr w:type="gramStart"/>
      <w:r w:rsidRPr="00757FA3">
        <w:rPr>
          <w:rFonts w:ascii="Arial" w:hAnsi="Arial" w:cs="Arial"/>
          <w:sz w:val="24"/>
          <w:szCs w:val="24"/>
        </w:rPr>
        <w:t>required</w:t>
      </w:r>
      <w:proofErr w:type="gramEnd"/>
    </w:p>
    <w:p w14:paraId="7A9BBEB5" w14:textId="77777777" w:rsidR="00FE31E0" w:rsidRPr="00757FA3" w:rsidRDefault="00FE31E0" w:rsidP="001501BD">
      <w:pPr>
        <w:numPr>
          <w:ilvl w:val="0"/>
          <w:numId w:val="2"/>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 xml:space="preserve">Consult with staff, customers or </w:t>
      </w:r>
      <w:proofErr w:type="gramStart"/>
      <w:r w:rsidRPr="00757FA3">
        <w:rPr>
          <w:rFonts w:ascii="Arial" w:hAnsi="Arial" w:cs="Arial"/>
          <w:sz w:val="24"/>
          <w:szCs w:val="24"/>
        </w:rPr>
        <w:t>stakeholders</w:t>
      </w:r>
      <w:proofErr w:type="gramEnd"/>
    </w:p>
    <w:p w14:paraId="43F02462" w14:textId="3B9A5770" w:rsidR="00FE31E0" w:rsidRPr="00757FA3" w:rsidRDefault="00FE31E0" w:rsidP="00441B78">
      <w:pPr>
        <w:numPr>
          <w:ilvl w:val="0"/>
          <w:numId w:val="2"/>
        </w:numPr>
        <w:tabs>
          <w:tab w:val="clear" w:pos="567"/>
          <w:tab w:val="num" w:pos="0"/>
        </w:tabs>
        <w:spacing w:after="240" w:line="276" w:lineRule="auto"/>
        <w:ind w:left="284" w:hanging="284"/>
        <w:rPr>
          <w:rFonts w:ascii="Arial" w:hAnsi="Arial" w:cs="Arial"/>
          <w:szCs w:val="24"/>
        </w:rPr>
      </w:pPr>
      <w:r w:rsidRPr="00757FA3">
        <w:rPr>
          <w:rFonts w:ascii="Arial" w:hAnsi="Arial" w:cs="Arial"/>
          <w:sz w:val="24"/>
          <w:szCs w:val="24"/>
        </w:rPr>
        <w:t xml:space="preserve">Involve staff/customer groups in developing aspects of your </w:t>
      </w:r>
      <w:proofErr w:type="gramStart"/>
      <w:r w:rsidRPr="00757FA3">
        <w:rPr>
          <w:rFonts w:ascii="Arial" w:hAnsi="Arial" w:cs="Arial"/>
          <w:sz w:val="24"/>
          <w:szCs w:val="24"/>
        </w:rPr>
        <w:t>policy</w:t>
      </w:r>
      <w:proofErr w:type="gramEnd"/>
    </w:p>
    <w:tbl>
      <w:tblPr>
        <w:tblStyle w:val="TableGrid"/>
        <w:tblW w:w="14596" w:type="dxa"/>
        <w:tblLook w:val="04A0" w:firstRow="1" w:lastRow="0" w:firstColumn="1" w:lastColumn="0" w:noHBand="0" w:noVBand="1"/>
      </w:tblPr>
      <w:tblGrid>
        <w:gridCol w:w="4390"/>
        <w:gridCol w:w="2551"/>
        <w:gridCol w:w="2977"/>
        <w:gridCol w:w="2835"/>
        <w:gridCol w:w="1843"/>
      </w:tblGrid>
      <w:tr w:rsidR="006D3312" w14:paraId="472AFB79" w14:textId="77777777" w:rsidTr="00D606A4">
        <w:trPr>
          <w:cantSplit/>
          <w:tblHeader/>
        </w:trPr>
        <w:tc>
          <w:tcPr>
            <w:tcW w:w="4390" w:type="dxa"/>
            <w:shd w:val="clear" w:color="auto" w:fill="006373"/>
            <w:tcMar>
              <w:left w:w="57" w:type="dxa"/>
              <w:right w:w="57" w:type="dxa"/>
            </w:tcMar>
          </w:tcPr>
          <w:p w14:paraId="3A3B1C32" w14:textId="5027C3E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ction</w:t>
            </w:r>
            <w:r w:rsidRPr="00757FA3">
              <w:rPr>
                <w:rFonts w:ascii="Arial" w:hAnsi="Arial" w:cs="Arial"/>
                <w:b/>
                <w:color w:val="FFFFFF" w:themeColor="background1"/>
                <w:sz w:val="24"/>
                <w:szCs w:val="24"/>
              </w:rPr>
              <w:t>?</w:t>
            </w:r>
          </w:p>
        </w:tc>
        <w:tc>
          <w:tcPr>
            <w:tcW w:w="2551" w:type="dxa"/>
            <w:shd w:val="clear" w:color="auto" w:fill="006373"/>
            <w:tcMar>
              <w:left w:w="57" w:type="dxa"/>
              <w:right w:w="57" w:type="dxa"/>
            </w:tcMar>
          </w:tcPr>
          <w:p w14:paraId="08B56E0E" w14:textId="1CE1C895"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Which g</w:t>
            </w:r>
            <w:r w:rsidR="00441B78" w:rsidRPr="00757FA3">
              <w:rPr>
                <w:rFonts w:ascii="Arial" w:hAnsi="Arial" w:cs="Arial"/>
                <w:b/>
                <w:color w:val="FFFFFF" w:themeColor="background1"/>
                <w:sz w:val="24"/>
                <w:szCs w:val="24"/>
              </w:rPr>
              <w:t>roup</w:t>
            </w:r>
            <w:r w:rsidRPr="00757FA3">
              <w:rPr>
                <w:rFonts w:ascii="Arial" w:hAnsi="Arial" w:cs="Arial"/>
                <w:b/>
                <w:color w:val="FFFFFF" w:themeColor="background1"/>
                <w:sz w:val="24"/>
                <w:szCs w:val="24"/>
              </w:rPr>
              <w:t>(s) does it relate to?</w:t>
            </w:r>
          </w:p>
        </w:tc>
        <w:tc>
          <w:tcPr>
            <w:tcW w:w="2977" w:type="dxa"/>
            <w:shd w:val="clear" w:color="auto" w:fill="006373"/>
            <w:tcMar>
              <w:left w:w="57" w:type="dxa"/>
              <w:right w:w="57" w:type="dxa"/>
            </w:tcMar>
          </w:tcPr>
          <w:p w14:paraId="334BB1EE" w14:textId="2A781122"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nticipated outcome</w:t>
            </w:r>
            <w:r w:rsidRPr="00757FA3">
              <w:rPr>
                <w:rFonts w:ascii="Arial" w:hAnsi="Arial" w:cs="Arial"/>
                <w:b/>
                <w:color w:val="FFFFFF" w:themeColor="background1"/>
                <w:sz w:val="24"/>
                <w:szCs w:val="24"/>
              </w:rPr>
              <w:t>?</w:t>
            </w:r>
          </w:p>
        </w:tc>
        <w:tc>
          <w:tcPr>
            <w:tcW w:w="2835" w:type="dxa"/>
            <w:shd w:val="clear" w:color="auto" w:fill="006373"/>
            <w:tcMar>
              <w:left w:w="57" w:type="dxa"/>
              <w:right w:w="57" w:type="dxa"/>
            </w:tcMar>
          </w:tcPr>
          <w:p w14:paraId="79F5BCB1" w14:textId="0BF22C48"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method is used to measure it?</w:t>
            </w:r>
          </w:p>
        </w:tc>
        <w:tc>
          <w:tcPr>
            <w:tcW w:w="1843" w:type="dxa"/>
            <w:shd w:val="clear" w:color="auto" w:fill="006373"/>
            <w:tcMar>
              <w:left w:w="57" w:type="dxa"/>
              <w:right w:w="57" w:type="dxa"/>
            </w:tcMar>
          </w:tcPr>
          <w:p w14:paraId="6354CC35" w14:textId="55DCA00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Timescale</w:t>
            </w:r>
          </w:p>
        </w:tc>
      </w:tr>
      <w:tr w:rsidR="00FB0BAD" w14:paraId="3FBF2949" w14:textId="77777777" w:rsidTr="00D606A4">
        <w:trPr>
          <w:cantSplit/>
        </w:trPr>
        <w:tc>
          <w:tcPr>
            <w:tcW w:w="4390" w:type="dxa"/>
            <w:tcMar>
              <w:left w:w="57" w:type="dxa"/>
              <w:right w:w="57" w:type="dxa"/>
            </w:tcMar>
          </w:tcPr>
          <w:p w14:paraId="1412392D" w14:textId="33379E41" w:rsidR="00FB0BAD" w:rsidRPr="00925215" w:rsidRDefault="00FB0BAD" w:rsidP="00FB0BAD">
            <w:pPr>
              <w:pStyle w:val="SDSHeading"/>
              <w:spacing w:before="120" w:after="120" w:line="20" w:lineRule="atLeast"/>
              <w:rPr>
                <w:rFonts w:cs="Arial"/>
                <w:b w:val="0"/>
                <w:szCs w:val="24"/>
              </w:rPr>
            </w:pPr>
            <w:r w:rsidRPr="008B43B1">
              <w:rPr>
                <w:rFonts w:cs="Arial"/>
                <w:b w:val="0"/>
                <w:szCs w:val="24"/>
              </w:rPr>
              <w:t xml:space="preserve">Continue or introduce insight </w:t>
            </w:r>
            <w:r w:rsidR="00B34E3F">
              <w:rPr>
                <w:rFonts w:cs="Arial"/>
                <w:b w:val="0"/>
                <w:szCs w:val="24"/>
              </w:rPr>
              <w:t xml:space="preserve">and usability testing </w:t>
            </w:r>
            <w:r w:rsidRPr="008B43B1">
              <w:rPr>
                <w:rFonts w:cs="Arial"/>
                <w:b w:val="0"/>
                <w:szCs w:val="24"/>
              </w:rPr>
              <w:t>with primary and secondary audiences (</w:t>
            </w:r>
            <w:proofErr w:type="spellStart"/>
            <w:proofErr w:type="gramStart"/>
            <w:r w:rsidRPr="008B43B1">
              <w:rPr>
                <w:rFonts w:cs="Arial"/>
                <w:b w:val="0"/>
                <w:szCs w:val="24"/>
              </w:rPr>
              <w:t>eg</w:t>
            </w:r>
            <w:proofErr w:type="spellEnd"/>
            <w:proofErr w:type="gramEnd"/>
            <w:r w:rsidRPr="008B43B1">
              <w:rPr>
                <w:rFonts w:cs="Arial"/>
                <w:b w:val="0"/>
                <w:szCs w:val="24"/>
              </w:rPr>
              <w:t xml:space="preserve"> users, subject matter experts, careers advisers, educators and stakeholders).</w:t>
            </w:r>
          </w:p>
          <w:p w14:paraId="47B11CF0" w14:textId="14233A8C" w:rsidR="00FB0BAD" w:rsidRDefault="00FB0BAD" w:rsidP="00FB0BAD">
            <w:pPr>
              <w:spacing w:before="120" w:after="120"/>
              <w:rPr>
                <w:rFonts w:ascii="Arial" w:eastAsia="Times New Roman" w:hAnsi="Arial" w:cs="Arial"/>
                <w:sz w:val="24"/>
                <w:szCs w:val="24"/>
              </w:rPr>
            </w:pPr>
          </w:p>
        </w:tc>
        <w:tc>
          <w:tcPr>
            <w:tcW w:w="2551" w:type="dxa"/>
            <w:tcMar>
              <w:left w:w="57" w:type="dxa"/>
              <w:right w:w="57" w:type="dxa"/>
            </w:tcMar>
          </w:tcPr>
          <w:p w14:paraId="071FC2F9" w14:textId="1A283224" w:rsidR="00FB0BAD" w:rsidRDefault="00FB0BAD" w:rsidP="00FB0BAD">
            <w:pPr>
              <w:spacing w:before="120" w:after="120"/>
              <w:ind w:right="170"/>
              <w:rPr>
                <w:rFonts w:ascii="Arial" w:eastAsia="Times New Roman" w:hAnsi="Arial" w:cs="Arial"/>
                <w:sz w:val="24"/>
                <w:szCs w:val="24"/>
              </w:rPr>
            </w:pPr>
            <w:r>
              <w:rPr>
                <w:rFonts w:ascii="Arial" w:eastAsia="Times New Roman" w:hAnsi="Arial" w:cs="Arial"/>
                <w:sz w:val="24"/>
                <w:szCs w:val="24"/>
              </w:rPr>
              <w:t>All except marriage and civil partnerships and race and belief</w:t>
            </w:r>
          </w:p>
        </w:tc>
        <w:tc>
          <w:tcPr>
            <w:tcW w:w="2977" w:type="dxa"/>
            <w:tcMar>
              <w:left w:w="57" w:type="dxa"/>
              <w:right w:w="57" w:type="dxa"/>
            </w:tcMar>
          </w:tcPr>
          <w:p w14:paraId="688783DA" w14:textId="13184ACD" w:rsidR="00FB0BAD" w:rsidRDefault="00FB0BAD" w:rsidP="00FB0BAD">
            <w:pPr>
              <w:spacing w:before="120" w:after="120"/>
              <w:rPr>
                <w:rFonts w:ascii="Arial" w:eastAsia="Times New Roman" w:hAnsi="Arial" w:cs="Arial"/>
                <w:sz w:val="24"/>
                <w:szCs w:val="24"/>
              </w:rPr>
            </w:pPr>
            <w:r>
              <w:rPr>
                <w:rFonts w:ascii="Arial" w:eastAsia="Times New Roman" w:hAnsi="Arial" w:cs="Arial"/>
                <w:sz w:val="24"/>
                <w:szCs w:val="24"/>
              </w:rPr>
              <w:t>Increase understanding of needs of customers</w:t>
            </w:r>
          </w:p>
        </w:tc>
        <w:tc>
          <w:tcPr>
            <w:tcW w:w="2835" w:type="dxa"/>
            <w:tcMar>
              <w:left w:w="57" w:type="dxa"/>
              <w:right w:w="57" w:type="dxa"/>
            </w:tcMar>
          </w:tcPr>
          <w:p w14:paraId="31DA2148" w14:textId="25FA4509" w:rsidR="00FB0BAD" w:rsidRDefault="00FB0BAD" w:rsidP="00FB0BAD">
            <w:pPr>
              <w:spacing w:before="120" w:after="120"/>
              <w:rPr>
                <w:rFonts w:ascii="Arial" w:eastAsia="Times New Roman" w:hAnsi="Arial" w:cs="Arial"/>
                <w:sz w:val="24"/>
                <w:szCs w:val="24"/>
              </w:rPr>
            </w:pPr>
            <w:r>
              <w:rPr>
                <w:rFonts w:ascii="Arial" w:eastAsia="Times New Roman" w:hAnsi="Arial" w:cs="Arial"/>
                <w:sz w:val="24"/>
                <w:szCs w:val="24"/>
              </w:rPr>
              <w:t>Mediated sessions with customers, focus groups and 1:1</w:t>
            </w:r>
          </w:p>
        </w:tc>
        <w:tc>
          <w:tcPr>
            <w:tcW w:w="1843" w:type="dxa"/>
            <w:tcMar>
              <w:left w:w="57" w:type="dxa"/>
              <w:right w:w="57" w:type="dxa"/>
            </w:tcMar>
          </w:tcPr>
          <w:p w14:paraId="183B8DE4" w14:textId="7C30DD27" w:rsidR="00FB0BAD" w:rsidRDefault="00FB0BAD" w:rsidP="00FB0BAD">
            <w:pPr>
              <w:spacing w:before="120" w:after="120"/>
              <w:rPr>
                <w:rFonts w:ascii="Arial" w:eastAsia="Times New Roman" w:hAnsi="Arial" w:cs="Arial"/>
                <w:sz w:val="24"/>
                <w:szCs w:val="24"/>
              </w:rPr>
            </w:pPr>
            <w:r>
              <w:rPr>
                <w:rFonts w:ascii="Arial" w:eastAsia="Times New Roman" w:hAnsi="Arial" w:cs="Arial"/>
                <w:sz w:val="24"/>
                <w:szCs w:val="24"/>
              </w:rPr>
              <w:t>Ongoing</w:t>
            </w:r>
            <w:r w:rsidR="009E2574">
              <w:rPr>
                <w:rFonts w:ascii="Arial" w:eastAsia="Times New Roman" w:hAnsi="Arial" w:cs="Arial"/>
                <w:sz w:val="24"/>
                <w:szCs w:val="24"/>
              </w:rPr>
              <w:t xml:space="preserve"> insight and usability testing with diverse customers.</w:t>
            </w:r>
          </w:p>
        </w:tc>
      </w:tr>
      <w:tr w:rsidR="00FB0BAD" w14:paraId="4F65D3EF" w14:textId="77777777" w:rsidTr="00D606A4">
        <w:trPr>
          <w:cantSplit/>
        </w:trPr>
        <w:tc>
          <w:tcPr>
            <w:tcW w:w="4390" w:type="dxa"/>
            <w:tcMar>
              <w:left w:w="57" w:type="dxa"/>
              <w:right w:w="57" w:type="dxa"/>
            </w:tcMar>
          </w:tcPr>
          <w:p w14:paraId="1779EEAE" w14:textId="77932D9E" w:rsidR="00FB0BAD" w:rsidRPr="00925215" w:rsidRDefault="00FB0BAD" w:rsidP="00FB0BAD">
            <w:pPr>
              <w:pStyle w:val="SDSHeading"/>
              <w:spacing w:before="120" w:after="120" w:line="20" w:lineRule="atLeast"/>
              <w:rPr>
                <w:rFonts w:cs="Arial"/>
                <w:b w:val="0"/>
                <w:szCs w:val="24"/>
              </w:rPr>
            </w:pPr>
            <w:r w:rsidRPr="008B43B1">
              <w:rPr>
                <w:rFonts w:cs="Arial"/>
                <w:b w:val="0"/>
                <w:szCs w:val="24"/>
              </w:rPr>
              <w:t>Increase the amount of co-design/co-creation</w:t>
            </w:r>
            <w:r w:rsidR="00FD7391">
              <w:rPr>
                <w:rFonts w:cs="Arial"/>
                <w:b w:val="0"/>
                <w:szCs w:val="24"/>
              </w:rPr>
              <w:t>.</w:t>
            </w:r>
          </w:p>
          <w:p w14:paraId="239FBDF9" w14:textId="168AF85F" w:rsidR="00FB0BAD" w:rsidRDefault="00FB0BAD" w:rsidP="00FB0BAD">
            <w:pPr>
              <w:spacing w:before="120" w:after="120"/>
              <w:rPr>
                <w:rFonts w:ascii="Arial" w:eastAsia="Times New Roman" w:hAnsi="Arial" w:cs="Arial"/>
                <w:sz w:val="24"/>
                <w:szCs w:val="24"/>
              </w:rPr>
            </w:pPr>
          </w:p>
        </w:tc>
        <w:tc>
          <w:tcPr>
            <w:tcW w:w="2551" w:type="dxa"/>
            <w:tcMar>
              <w:left w:w="57" w:type="dxa"/>
              <w:right w:w="57" w:type="dxa"/>
            </w:tcMar>
          </w:tcPr>
          <w:p w14:paraId="4247B4E0" w14:textId="3BC65138" w:rsidR="00FB0BAD" w:rsidRDefault="00FB0BAD" w:rsidP="00FB0BAD">
            <w:pPr>
              <w:spacing w:before="120" w:after="120"/>
              <w:ind w:right="170"/>
              <w:rPr>
                <w:rFonts w:ascii="Arial" w:eastAsia="Times New Roman" w:hAnsi="Arial" w:cs="Arial"/>
                <w:sz w:val="24"/>
                <w:szCs w:val="24"/>
              </w:rPr>
            </w:pPr>
            <w:r>
              <w:rPr>
                <w:rFonts w:ascii="Arial" w:eastAsia="Times New Roman" w:hAnsi="Arial" w:cs="Arial"/>
                <w:sz w:val="24"/>
                <w:szCs w:val="24"/>
              </w:rPr>
              <w:t>All except marriage and civil partnerships and race and belief</w:t>
            </w:r>
          </w:p>
        </w:tc>
        <w:tc>
          <w:tcPr>
            <w:tcW w:w="2977" w:type="dxa"/>
            <w:tcMar>
              <w:left w:w="57" w:type="dxa"/>
              <w:right w:w="57" w:type="dxa"/>
            </w:tcMar>
          </w:tcPr>
          <w:p w14:paraId="53F2D0C9" w14:textId="42269A2D" w:rsidR="00FB0BAD" w:rsidRPr="003F1D4D" w:rsidRDefault="00FB0BAD" w:rsidP="00FB0BAD">
            <w:pPr>
              <w:spacing w:before="120" w:after="120"/>
              <w:rPr>
                <w:rFonts w:ascii="Arial" w:eastAsia="Times New Roman" w:hAnsi="Arial" w:cs="Arial"/>
                <w:sz w:val="24"/>
                <w:szCs w:val="24"/>
              </w:rPr>
            </w:pPr>
            <w:r>
              <w:rPr>
                <w:rFonts w:ascii="Arial" w:eastAsia="Times New Roman" w:hAnsi="Arial" w:cs="Arial"/>
                <w:sz w:val="24"/>
                <w:szCs w:val="24"/>
              </w:rPr>
              <w:t>A more user centred approach</w:t>
            </w:r>
          </w:p>
        </w:tc>
        <w:tc>
          <w:tcPr>
            <w:tcW w:w="2835" w:type="dxa"/>
            <w:tcMar>
              <w:left w:w="57" w:type="dxa"/>
              <w:right w:w="57" w:type="dxa"/>
            </w:tcMar>
          </w:tcPr>
          <w:p w14:paraId="25409FF0" w14:textId="5DF5791A" w:rsidR="00FB0BAD" w:rsidRDefault="00FB0BAD" w:rsidP="00FB0BAD">
            <w:pPr>
              <w:spacing w:before="120" w:after="120"/>
              <w:rPr>
                <w:rFonts w:ascii="Arial" w:eastAsia="Times New Roman" w:hAnsi="Arial" w:cs="Arial"/>
                <w:sz w:val="24"/>
                <w:szCs w:val="24"/>
              </w:rPr>
            </w:pPr>
            <w:r>
              <w:rPr>
                <w:rFonts w:ascii="Arial" w:eastAsia="Times New Roman" w:hAnsi="Arial" w:cs="Arial"/>
                <w:sz w:val="24"/>
                <w:szCs w:val="24"/>
              </w:rPr>
              <w:t xml:space="preserve">Mediated sessions with customers, focus groups and 1:1 – developing relationships with schools, </w:t>
            </w:r>
            <w:proofErr w:type="gramStart"/>
            <w:r>
              <w:rPr>
                <w:rFonts w:ascii="Arial" w:eastAsia="Times New Roman" w:hAnsi="Arial" w:cs="Arial"/>
                <w:sz w:val="24"/>
                <w:szCs w:val="24"/>
              </w:rPr>
              <w:t>colleges</w:t>
            </w:r>
            <w:proofErr w:type="gramEnd"/>
            <w:r>
              <w:rPr>
                <w:rFonts w:ascii="Arial" w:eastAsia="Times New Roman" w:hAnsi="Arial" w:cs="Arial"/>
                <w:sz w:val="24"/>
                <w:szCs w:val="24"/>
              </w:rPr>
              <w:t xml:space="preserve"> and other relevant institutions</w:t>
            </w:r>
          </w:p>
        </w:tc>
        <w:tc>
          <w:tcPr>
            <w:tcW w:w="1843" w:type="dxa"/>
            <w:tcMar>
              <w:left w:w="57" w:type="dxa"/>
              <w:right w:w="57" w:type="dxa"/>
            </w:tcMar>
          </w:tcPr>
          <w:p w14:paraId="3B4489C3" w14:textId="43B1D98A" w:rsidR="00FB0BAD" w:rsidRDefault="00FB0BAD" w:rsidP="00FB0BAD">
            <w:pPr>
              <w:spacing w:before="120" w:after="120"/>
              <w:rPr>
                <w:rFonts w:ascii="Arial" w:eastAsia="Times New Roman" w:hAnsi="Arial" w:cs="Arial"/>
                <w:sz w:val="24"/>
                <w:szCs w:val="24"/>
              </w:rPr>
            </w:pPr>
            <w:r>
              <w:rPr>
                <w:rFonts w:ascii="Arial" w:eastAsia="Times New Roman" w:hAnsi="Arial" w:cs="Arial"/>
                <w:sz w:val="24"/>
                <w:szCs w:val="24"/>
              </w:rPr>
              <w:t>Ongoing</w:t>
            </w:r>
            <w:r w:rsidR="009E2574">
              <w:rPr>
                <w:rFonts w:ascii="Arial" w:eastAsia="Times New Roman" w:hAnsi="Arial" w:cs="Arial"/>
                <w:sz w:val="24"/>
                <w:szCs w:val="24"/>
              </w:rPr>
              <w:t xml:space="preserve"> where possible dependent on timescales </w:t>
            </w:r>
            <w:r w:rsidR="002E6A93">
              <w:rPr>
                <w:rFonts w:ascii="Arial" w:eastAsia="Times New Roman" w:hAnsi="Arial" w:cs="Arial"/>
                <w:sz w:val="24"/>
                <w:szCs w:val="24"/>
              </w:rPr>
              <w:t xml:space="preserve">before </w:t>
            </w:r>
            <w:proofErr w:type="gramStart"/>
            <w:r w:rsidR="002E6A93">
              <w:rPr>
                <w:rFonts w:ascii="Arial" w:eastAsia="Times New Roman" w:hAnsi="Arial" w:cs="Arial"/>
                <w:sz w:val="24"/>
                <w:szCs w:val="24"/>
              </w:rPr>
              <w:t>go</w:t>
            </w:r>
            <w:proofErr w:type="gramEnd"/>
            <w:r w:rsidR="002E6A93">
              <w:rPr>
                <w:rFonts w:ascii="Arial" w:eastAsia="Times New Roman" w:hAnsi="Arial" w:cs="Arial"/>
                <w:sz w:val="24"/>
                <w:szCs w:val="24"/>
              </w:rPr>
              <w:t xml:space="preserve"> live date and post live.</w:t>
            </w:r>
          </w:p>
        </w:tc>
      </w:tr>
      <w:tr w:rsidR="00FB0BAD" w14:paraId="003E9940" w14:textId="77777777" w:rsidTr="00D606A4">
        <w:trPr>
          <w:cantSplit/>
        </w:trPr>
        <w:tc>
          <w:tcPr>
            <w:tcW w:w="4390" w:type="dxa"/>
            <w:tcMar>
              <w:left w:w="57" w:type="dxa"/>
              <w:right w:w="57" w:type="dxa"/>
            </w:tcMar>
          </w:tcPr>
          <w:p w14:paraId="126D4576" w14:textId="12A24DE6" w:rsidR="00FB0BAD" w:rsidRPr="00A95E7F" w:rsidRDefault="00FB0BAD" w:rsidP="00FB0BAD">
            <w:pPr>
              <w:spacing w:before="120" w:after="120"/>
              <w:rPr>
                <w:rFonts w:ascii="Arial" w:hAnsi="Arial" w:cs="Arial"/>
                <w:sz w:val="24"/>
                <w:szCs w:val="24"/>
              </w:rPr>
            </w:pPr>
            <w:r w:rsidRPr="008B43B1">
              <w:rPr>
                <w:rFonts w:ascii="Arial" w:hAnsi="Arial" w:cs="Arial"/>
                <w:sz w:val="24"/>
                <w:szCs w:val="24"/>
              </w:rPr>
              <w:lastRenderedPageBreak/>
              <w:t xml:space="preserve">Continue to ensure </w:t>
            </w:r>
            <w:r w:rsidR="00196D05">
              <w:rPr>
                <w:rFonts w:ascii="Arial" w:hAnsi="Arial" w:cs="Arial"/>
                <w:sz w:val="24"/>
                <w:szCs w:val="24"/>
              </w:rPr>
              <w:t xml:space="preserve">all visual representations on the website </w:t>
            </w:r>
            <w:proofErr w:type="spellStart"/>
            <w:r w:rsidR="00196D05">
              <w:rPr>
                <w:rFonts w:ascii="Arial" w:hAnsi="Arial" w:cs="Arial"/>
                <w:sz w:val="24"/>
                <w:szCs w:val="24"/>
              </w:rPr>
              <w:t>eg.</w:t>
            </w:r>
            <w:proofErr w:type="spellEnd"/>
            <w:r w:rsidR="00196D05">
              <w:rPr>
                <w:rFonts w:ascii="Arial" w:hAnsi="Arial" w:cs="Arial"/>
                <w:sz w:val="24"/>
                <w:szCs w:val="24"/>
              </w:rPr>
              <w:t xml:space="preserve"> </w:t>
            </w:r>
            <w:r w:rsidRPr="008B43B1">
              <w:rPr>
                <w:rFonts w:ascii="Arial" w:hAnsi="Arial" w:cs="Arial"/>
                <w:sz w:val="24"/>
                <w:szCs w:val="24"/>
              </w:rPr>
              <w:t>photography</w:t>
            </w:r>
            <w:r w:rsidR="00196D05">
              <w:rPr>
                <w:rFonts w:ascii="Arial" w:hAnsi="Arial" w:cs="Arial"/>
                <w:sz w:val="24"/>
                <w:szCs w:val="24"/>
              </w:rPr>
              <w:t xml:space="preserve">, </w:t>
            </w:r>
            <w:proofErr w:type="gramStart"/>
            <w:r w:rsidR="00196D05">
              <w:rPr>
                <w:rFonts w:ascii="Arial" w:hAnsi="Arial" w:cs="Arial"/>
                <w:sz w:val="24"/>
                <w:szCs w:val="24"/>
              </w:rPr>
              <w:t>illustrations</w:t>
            </w:r>
            <w:proofErr w:type="gramEnd"/>
            <w:r w:rsidR="00196D05">
              <w:rPr>
                <w:rFonts w:ascii="Arial" w:hAnsi="Arial" w:cs="Arial"/>
                <w:sz w:val="24"/>
                <w:szCs w:val="24"/>
              </w:rPr>
              <w:t xml:space="preserve"> and video</w:t>
            </w:r>
            <w:r w:rsidRPr="008B43B1">
              <w:rPr>
                <w:rFonts w:ascii="Arial" w:hAnsi="Arial" w:cs="Arial"/>
                <w:sz w:val="24"/>
                <w:szCs w:val="24"/>
              </w:rPr>
              <w:t xml:space="preserve"> </w:t>
            </w:r>
            <w:r w:rsidR="00FF2027">
              <w:rPr>
                <w:rFonts w:ascii="Arial" w:hAnsi="Arial" w:cs="Arial"/>
                <w:sz w:val="24"/>
                <w:szCs w:val="24"/>
              </w:rPr>
              <w:t>are</w:t>
            </w:r>
            <w:r w:rsidRPr="008B43B1">
              <w:rPr>
                <w:rFonts w:ascii="Arial" w:hAnsi="Arial" w:cs="Arial"/>
                <w:sz w:val="24"/>
                <w:szCs w:val="24"/>
              </w:rPr>
              <w:t xml:space="preserve"> appropriate and representative</w:t>
            </w:r>
            <w:r w:rsidR="00FD7391">
              <w:rPr>
                <w:rFonts w:ascii="Arial" w:hAnsi="Arial" w:cs="Arial"/>
                <w:sz w:val="24"/>
                <w:szCs w:val="24"/>
              </w:rPr>
              <w:t>.</w:t>
            </w:r>
          </w:p>
        </w:tc>
        <w:tc>
          <w:tcPr>
            <w:tcW w:w="2551" w:type="dxa"/>
            <w:tcMar>
              <w:left w:w="57" w:type="dxa"/>
              <w:right w:w="57" w:type="dxa"/>
            </w:tcMar>
          </w:tcPr>
          <w:p w14:paraId="050E8388" w14:textId="0A6C8DC3" w:rsidR="00FB0BAD" w:rsidRPr="00A95E7F" w:rsidRDefault="00FB0BAD" w:rsidP="00FB0BAD">
            <w:pPr>
              <w:spacing w:before="120" w:after="120"/>
              <w:rPr>
                <w:rFonts w:ascii="Arial" w:hAnsi="Arial" w:cs="Arial"/>
                <w:sz w:val="24"/>
                <w:szCs w:val="24"/>
              </w:rPr>
            </w:pPr>
            <w:r>
              <w:rPr>
                <w:rFonts w:ascii="Arial" w:eastAsia="Times New Roman" w:hAnsi="Arial" w:cs="Arial"/>
                <w:sz w:val="24"/>
                <w:szCs w:val="24"/>
              </w:rPr>
              <w:t>All except marriage and civil partnerships and r</w:t>
            </w:r>
            <w:r w:rsidR="00514E11">
              <w:rPr>
                <w:rFonts w:ascii="Arial" w:eastAsia="Times New Roman" w:hAnsi="Arial" w:cs="Arial"/>
                <w:sz w:val="24"/>
                <w:szCs w:val="24"/>
              </w:rPr>
              <w:t>eligion</w:t>
            </w:r>
            <w:r>
              <w:rPr>
                <w:rFonts w:ascii="Arial" w:eastAsia="Times New Roman" w:hAnsi="Arial" w:cs="Arial"/>
                <w:sz w:val="24"/>
                <w:szCs w:val="24"/>
              </w:rPr>
              <w:t xml:space="preserve"> and belief</w:t>
            </w:r>
          </w:p>
        </w:tc>
        <w:tc>
          <w:tcPr>
            <w:tcW w:w="2977" w:type="dxa"/>
            <w:tcMar>
              <w:left w:w="57" w:type="dxa"/>
              <w:right w:w="57" w:type="dxa"/>
            </w:tcMar>
          </w:tcPr>
          <w:p w14:paraId="18D8ACB5" w14:textId="17239FC2" w:rsidR="00FB0BAD" w:rsidRPr="00A95E7F" w:rsidRDefault="00FB0BAD" w:rsidP="00FB0BAD">
            <w:pPr>
              <w:spacing w:before="120" w:after="120"/>
              <w:rPr>
                <w:rFonts w:ascii="Arial" w:hAnsi="Arial" w:cs="Arial"/>
                <w:sz w:val="24"/>
                <w:szCs w:val="24"/>
              </w:rPr>
            </w:pPr>
            <w:r>
              <w:rPr>
                <w:rFonts w:ascii="Arial" w:hAnsi="Arial" w:cs="Arial"/>
                <w:sz w:val="24"/>
                <w:szCs w:val="24"/>
              </w:rPr>
              <w:t>Ensure our website represents our users</w:t>
            </w:r>
          </w:p>
        </w:tc>
        <w:tc>
          <w:tcPr>
            <w:tcW w:w="2835" w:type="dxa"/>
            <w:tcMar>
              <w:left w:w="57" w:type="dxa"/>
              <w:right w:w="57" w:type="dxa"/>
            </w:tcMar>
          </w:tcPr>
          <w:p w14:paraId="4B666D5A" w14:textId="74F7E361" w:rsidR="00FB0BAD" w:rsidRPr="00A95E7F" w:rsidRDefault="00FB0BAD" w:rsidP="00FB0BAD">
            <w:pPr>
              <w:spacing w:before="120" w:after="120"/>
              <w:rPr>
                <w:rFonts w:ascii="Arial" w:hAnsi="Arial" w:cs="Arial"/>
                <w:sz w:val="24"/>
                <w:szCs w:val="24"/>
              </w:rPr>
            </w:pPr>
            <w:r>
              <w:rPr>
                <w:rFonts w:ascii="Arial" w:hAnsi="Arial" w:cs="Arial"/>
                <w:sz w:val="24"/>
                <w:szCs w:val="24"/>
              </w:rPr>
              <w:t xml:space="preserve">Monitor and evaluate </w:t>
            </w:r>
            <w:r w:rsidR="00285E49">
              <w:rPr>
                <w:rFonts w:ascii="Arial" w:hAnsi="Arial" w:cs="Arial"/>
                <w:sz w:val="24"/>
                <w:szCs w:val="24"/>
              </w:rPr>
              <w:t>visual representations</w:t>
            </w:r>
            <w:r>
              <w:rPr>
                <w:rFonts w:ascii="Arial" w:hAnsi="Arial" w:cs="Arial"/>
                <w:sz w:val="24"/>
                <w:szCs w:val="24"/>
              </w:rPr>
              <w:t xml:space="preserve"> on the site</w:t>
            </w:r>
            <w:r w:rsidR="00285E49">
              <w:rPr>
                <w:rFonts w:ascii="Arial" w:hAnsi="Arial" w:cs="Arial"/>
                <w:sz w:val="24"/>
                <w:szCs w:val="24"/>
              </w:rPr>
              <w:t>.</w:t>
            </w:r>
          </w:p>
        </w:tc>
        <w:tc>
          <w:tcPr>
            <w:tcW w:w="1843" w:type="dxa"/>
            <w:tcMar>
              <w:left w:w="57" w:type="dxa"/>
              <w:right w:w="57" w:type="dxa"/>
            </w:tcMar>
          </w:tcPr>
          <w:p w14:paraId="337DE81E" w14:textId="71EF0598" w:rsidR="00FB0BAD" w:rsidRPr="00A95E7F" w:rsidRDefault="002E6A93" w:rsidP="00FB0BAD">
            <w:pPr>
              <w:spacing w:before="120" w:after="120"/>
              <w:rPr>
                <w:rFonts w:ascii="Arial" w:hAnsi="Arial" w:cs="Arial"/>
                <w:sz w:val="24"/>
                <w:szCs w:val="24"/>
              </w:rPr>
            </w:pPr>
            <w:r>
              <w:rPr>
                <w:rFonts w:ascii="Arial" w:hAnsi="Arial" w:cs="Arial"/>
                <w:sz w:val="24"/>
                <w:szCs w:val="24"/>
              </w:rPr>
              <w:t>Ongoing monitoring and annual review</w:t>
            </w:r>
          </w:p>
        </w:tc>
      </w:tr>
      <w:tr w:rsidR="00FB0BAD" w14:paraId="1A0955BE" w14:textId="77777777" w:rsidTr="00D606A4">
        <w:trPr>
          <w:cantSplit/>
        </w:trPr>
        <w:tc>
          <w:tcPr>
            <w:tcW w:w="4390" w:type="dxa"/>
            <w:tcMar>
              <w:left w:w="57" w:type="dxa"/>
              <w:right w:w="57" w:type="dxa"/>
            </w:tcMar>
          </w:tcPr>
          <w:p w14:paraId="6995F981" w14:textId="3B0AEFFE" w:rsidR="00FB0BAD" w:rsidRDefault="00FB0BAD" w:rsidP="00FB0BAD">
            <w:pPr>
              <w:pStyle w:val="SDSHeading"/>
              <w:spacing w:before="120" w:after="120" w:line="20" w:lineRule="atLeast"/>
              <w:rPr>
                <w:b w:val="0"/>
              </w:rPr>
            </w:pPr>
            <w:r w:rsidRPr="008B43B1">
              <w:rPr>
                <w:b w:val="0"/>
              </w:rPr>
              <w:t xml:space="preserve">Continue to </w:t>
            </w:r>
            <w:r w:rsidR="00CF30D0">
              <w:rPr>
                <w:b w:val="0"/>
              </w:rPr>
              <w:t xml:space="preserve">maintain and improve the </w:t>
            </w:r>
            <w:r w:rsidR="00F03C74">
              <w:rPr>
                <w:b w:val="0"/>
              </w:rPr>
              <w:t xml:space="preserve">accessibility of the website and comply with </w:t>
            </w:r>
            <w:r w:rsidR="00F31821">
              <w:rPr>
                <w:b w:val="0"/>
              </w:rPr>
              <w:t>WCAG 2.2 AA</w:t>
            </w:r>
            <w:r w:rsidR="0091172E">
              <w:rPr>
                <w:b w:val="0"/>
              </w:rPr>
              <w:t xml:space="preserve"> through automated and manual testing.</w:t>
            </w:r>
          </w:p>
          <w:p w14:paraId="46BB607C" w14:textId="17305F29" w:rsidR="003C7B92" w:rsidRDefault="008F4771" w:rsidP="00FB0BAD">
            <w:pPr>
              <w:pStyle w:val="SDSHeading"/>
              <w:spacing w:before="120" w:after="120" w:line="20" w:lineRule="atLeast"/>
              <w:rPr>
                <w:b w:val="0"/>
              </w:rPr>
            </w:pPr>
            <w:r>
              <w:rPr>
                <w:b w:val="0"/>
              </w:rPr>
              <w:t>Prioritise</w:t>
            </w:r>
            <w:r w:rsidR="00BA1C06">
              <w:rPr>
                <w:b w:val="0"/>
              </w:rPr>
              <w:t xml:space="preserve"> people with visual impairments and who are blind as well as dyslexic customers </w:t>
            </w:r>
            <w:r w:rsidR="00350D42">
              <w:rPr>
                <w:b w:val="0"/>
              </w:rPr>
              <w:t>(as it was agreed they are the mostly likely to be adversely affected)</w:t>
            </w:r>
            <w:r w:rsidR="00BA1C06">
              <w:rPr>
                <w:b w:val="0"/>
              </w:rPr>
              <w:t xml:space="preserve"> to help us test the website</w:t>
            </w:r>
            <w:r w:rsidR="00736358">
              <w:rPr>
                <w:b w:val="0"/>
              </w:rPr>
              <w:t xml:space="preserve"> </w:t>
            </w:r>
            <w:r w:rsidR="00062A37">
              <w:rPr>
                <w:b w:val="0"/>
              </w:rPr>
              <w:t>in addition to working with other disabled customers.</w:t>
            </w:r>
          </w:p>
          <w:p w14:paraId="5D222880" w14:textId="3D481FDC" w:rsidR="00FB0BAD" w:rsidRPr="00721168" w:rsidRDefault="00CA3D0B" w:rsidP="00721168">
            <w:pPr>
              <w:pStyle w:val="SDSHeading"/>
              <w:spacing w:before="120" w:after="120" w:line="20" w:lineRule="atLeast"/>
              <w:rPr>
                <w:rFonts w:cs="Arial"/>
                <w:b w:val="0"/>
                <w:szCs w:val="24"/>
              </w:rPr>
            </w:pPr>
            <w:r>
              <w:rPr>
                <w:rFonts w:cs="Arial"/>
                <w:b w:val="0"/>
                <w:bCs w:val="0"/>
                <w:szCs w:val="24"/>
              </w:rPr>
              <w:t>In addition to the design system</w:t>
            </w:r>
            <w:r w:rsidR="00995FA6">
              <w:rPr>
                <w:rFonts w:cs="Arial"/>
                <w:b w:val="0"/>
                <w:bCs w:val="0"/>
                <w:szCs w:val="24"/>
              </w:rPr>
              <w:t xml:space="preserve"> accessibility should be reviewed throughout development to include screen readers.</w:t>
            </w:r>
          </w:p>
        </w:tc>
        <w:tc>
          <w:tcPr>
            <w:tcW w:w="2551" w:type="dxa"/>
            <w:tcMar>
              <w:left w:w="57" w:type="dxa"/>
              <w:right w:w="57" w:type="dxa"/>
            </w:tcMar>
          </w:tcPr>
          <w:p w14:paraId="02788DA5" w14:textId="3991BC0E" w:rsidR="00FB0BAD" w:rsidRDefault="00FB0BAD" w:rsidP="00FB0BAD">
            <w:pPr>
              <w:spacing w:before="120" w:after="120"/>
              <w:rPr>
                <w:rFonts w:ascii="Arial" w:eastAsia="Times New Roman" w:hAnsi="Arial" w:cs="Arial"/>
                <w:sz w:val="24"/>
                <w:szCs w:val="24"/>
              </w:rPr>
            </w:pPr>
            <w:r>
              <w:rPr>
                <w:rFonts w:ascii="Arial" w:hAnsi="Arial" w:cs="Arial"/>
                <w:sz w:val="24"/>
                <w:szCs w:val="24"/>
              </w:rPr>
              <w:t>Disability</w:t>
            </w:r>
          </w:p>
        </w:tc>
        <w:tc>
          <w:tcPr>
            <w:tcW w:w="2977" w:type="dxa"/>
            <w:tcMar>
              <w:left w:w="57" w:type="dxa"/>
              <w:right w:w="57" w:type="dxa"/>
            </w:tcMar>
          </w:tcPr>
          <w:p w14:paraId="65DEAFEE" w14:textId="138346EB" w:rsidR="00FB0BAD" w:rsidRDefault="003E7973" w:rsidP="00FB0BAD">
            <w:pPr>
              <w:spacing w:before="120" w:after="120"/>
              <w:rPr>
                <w:rFonts w:ascii="Arial" w:hAnsi="Arial" w:cs="Arial"/>
                <w:sz w:val="24"/>
                <w:szCs w:val="24"/>
              </w:rPr>
            </w:pPr>
            <w:r>
              <w:rPr>
                <w:rFonts w:ascii="Arial" w:hAnsi="Arial" w:cs="Arial"/>
                <w:sz w:val="24"/>
                <w:szCs w:val="24"/>
              </w:rPr>
              <w:t>To ensure that our website is not only technically accessible but works for our users.</w:t>
            </w:r>
          </w:p>
        </w:tc>
        <w:tc>
          <w:tcPr>
            <w:tcW w:w="2835" w:type="dxa"/>
            <w:tcMar>
              <w:left w:w="57" w:type="dxa"/>
              <w:right w:w="57" w:type="dxa"/>
            </w:tcMar>
          </w:tcPr>
          <w:p w14:paraId="1E943A6C" w14:textId="360435E7" w:rsidR="003C7B92" w:rsidRDefault="00AF267C" w:rsidP="00FB0BAD">
            <w:pPr>
              <w:spacing w:before="120" w:after="120"/>
              <w:rPr>
                <w:rFonts w:ascii="Arial" w:hAnsi="Arial" w:cs="Arial"/>
                <w:sz w:val="24"/>
                <w:szCs w:val="24"/>
              </w:rPr>
            </w:pPr>
            <w:r>
              <w:rPr>
                <w:rFonts w:ascii="Arial" w:hAnsi="Arial" w:cs="Arial"/>
                <w:sz w:val="24"/>
                <w:szCs w:val="24"/>
              </w:rPr>
              <w:t xml:space="preserve">Automated and manual testing. Reviews and reports by expert testers. </w:t>
            </w:r>
            <w:r w:rsidR="009056F5">
              <w:rPr>
                <w:rFonts w:ascii="Arial" w:hAnsi="Arial" w:cs="Arial"/>
                <w:sz w:val="24"/>
                <w:szCs w:val="24"/>
              </w:rPr>
              <w:t>Feedbac</w:t>
            </w:r>
            <w:r w:rsidR="003E7973">
              <w:rPr>
                <w:rFonts w:ascii="Arial" w:hAnsi="Arial" w:cs="Arial"/>
                <w:sz w:val="24"/>
                <w:szCs w:val="24"/>
              </w:rPr>
              <w:t>k from stakeholders and customers.</w:t>
            </w:r>
          </w:p>
          <w:p w14:paraId="2B10381F" w14:textId="14941845" w:rsidR="002D3B03" w:rsidRDefault="002D3B03" w:rsidP="00FB0BAD">
            <w:pPr>
              <w:spacing w:before="120" w:after="120"/>
              <w:rPr>
                <w:rFonts w:ascii="Arial" w:hAnsi="Arial" w:cs="Arial"/>
                <w:sz w:val="24"/>
                <w:szCs w:val="24"/>
              </w:rPr>
            </w:pPr>
          </w:p>
        </w:tc>
        <w:tc>
          <w:tcPr>
            <w:tcW w:w="1843" w:type="dxa"/>
            <w:tcMar>
              <w:left w:w="57" w:type="dxa"/>
              <w:right w:w="57" w:type="dxa"/>
            </w:tcMar>
          </w:tcPr>
          <w:p w14:paraId="2845D501" w14:textId="3E11494C" w:rsidR="00FB0BAD" w:rsidRDefault="009E2574" w:rsidP="00FB0BAD">
            <w:pPr>
              <w:spacing w:before="120" w:after="120"/>
              <w:rPr>
                <w:rFonts w:ascii="Arial" w:hAnsi="Arial" w:cs="Arial"/>
                <w:sz w:val="24"/>
                <w:szCs w:val="24"/>
              </w:rPr>
            </w:pPr>
            <w:r>
              <w:rPr>
                <w:rFonts w:ascii="Arial" w:hAnsi="Arial" w:cs="Arial"/>
                <w:sz w:val="24"/>
                <w:szCs w:val="24"/>
              </w:rPr>
              <w:t>Ongoing testing through development process.</w:t>
            </w:r>
          </w:p>
        </w:tc>
      </w:tr>
      <w:tr w:rsidR="00382F98" w14:paraId="58BECC25" w14:textId="77777777" w:rsidTr="00D606A4">
        <w:trPr>
          <w:cantSplit/>
        </w:trPr>
        <w:tc>
          <w:tcPr>
            <w:tcW w:w="4390" w:type="dxa"/>
            <w:tcMar>
              <w:left w:w="57" w:type="dxa"/>
              <w:right w:w="57" w:type="dxa"/>
            </w:tcMar>
          </w:tcPr>
          <w:p w14:paraId="5F72AF8F" w14:textId="77777777" w:rsidR="00454DFC" w:rsidRDefault="00454DFC" w:rsidP="00454DFC">
            <w:pPr>
              <w:pStyle w:val="SDSHeading"/>
              <w:spacing w:before="120" w:after="120" w:line="20" w:lineRule="atLeast"/>
              <w:rPr>
                <w:b w:val="0"/>
              </w:rPr>
            </w:pPr>
            <w:r>
              <w:rPr>
                <w:b w:val="0"/>
              </w:rPr>
              <w:t xml:space="preserve">Refresh the partner resources to support ASN </w:t>
            </w:r>
            <w:proofErr w:type="gramStart"/>
            <w:r>
              <w:rPr>
                <w:b w:val="0"/>
              </w:rPr>
              <w:t>pupils</w:t>
            </w:r>
            <w:proofErr w:type="gramEnd"/>
          </w:p>
          <w:p w14:paraId="1D2AB076" w14:textId="77777777" w:rsidR="00382F98" w:rsidRPr="008B43B1" w:rsidRDefault="00382F98" w:rsidP="00FB0BAD">
            <w:pPr>
              <w:pStyle w:val="SDSHeading"/>
              <w:spacing w:before="120" w:after="120" w:line="20" w:lineRule="atLeast"/>
              <w:rPr>
                <w:b w:val="0"/>
              </w:rPr>
            </w:pPr>
          </w:p>
        </w:tc>
        <w:tc>
          <w:tcPr>
            <w:tcW w:w="2551" w:type="dxa"/>
            <w:tcMar>
              <w:left w:w="57" w:type="dxa"/>
              <w:right w:w="57" w:type="dxa"/>
            </w:tcMar>
          </w:tcPr>
          <w:p w14:paraId="09C055B8" w14:textId="3CA2D25F" w:rsidR="00382F98" w:rsidRDefault="00382F98" w:rsidP="00FB0BAD">
            <w:pPr>
              <w:spacing w:before="120" w:after="120"/>
              <w:rPr>
                <w:rFonts w:ascii="Arial" w:hAnsi="Arial" w:cs="Arial"/>
                <w:sz w:val="24"/>
                <w:szCs w:val="24"/>
              </w:rPr>
            </w:pPr>
            <w:r>
              <w:rPr>
                <w:rFonts w:ascii="Arial" w:hAnsi="Arial" w:cs="Arial"/>
                <w:sz w:val="24"/>
                <w:szCs w:val="24"/>
              </w:rPr>
              <w:t>Disability</w:t>
            </w:r>
          </w:p>
        </w:tc>
        <w:tc>
          <w:tcPr>
            <w:tcW w:w="2977" w:type="dxa"/>
            <w:tcMar>
              <w:left w:w="57" w:type="dxa"/>
              <w:right w:w="57" w:type="dxa"/>
            </w:tcMar>
          </w:tcPr>
          <w:p w14:paraId="32A525D2" w14:textId="0AAFA728" w:rsidR="00382F98" w:rsidRDefault="00382F98" w:rsidP="00FB0BAD">
            <w:pPr>
              <w:spacing w:before="120" w:after="120"/>
              <w:rPr>
                <w:rFonts w:ascii="Arial" w:hAnsi="Arial" w:cs="Arial"/>
                <w:sz w:val="24"/>
                <w:szCs w:val="24"/>
              </w:rPr>
            </w:pPr>
            <w:r>
              <w:rPr>
                <w:rFonts w:ascii="Arial" w:hAnsi="Arial" w:cs="Arial"/>
                <w:sz w:val="24"/>
                <w:szCs w:val="24"/>
              </w:rPr>
              <w:t>To ensure that all our customers are supported</w:t>
            </w:r>
          </w:p>
        </w:tc>
        <w:tc>
          <w:tcPr>
            <w:tcW w:w="2835" w:type="dxa"/>
            <w:tcMar>
              <w:left w:w="57" w:type="dxa"/>
              <w:right w:w="57" w:type="dxa"/>
            </w:tcMar>
          </w:tcPr>
          <w:p w14:paraId="04A8C90D" w14:textId="372C0020" w:rsidR="00382F98" w:rsidRDefault="00264E01" w:rsidP="00FB0BAD">
            <w:pPr>
              <w:spacing w:before="120" w:after="120"/>
              <w:rPr>
                <w:rFonts w:ascii="Arial" w:hAnsi="Arial" w:cs="Arial"/>
                <w:sz w:val="24"/>
                <w:szCs w:val="24"/>
              </w:rPr>
            </w:pPr>
            <w:r>
              <w:rPr>
                <w:rFonts w:ascii="Arial" w:hAnsi="Arial" w:cs="Arial"/>
                <w:sz w:val="24"/>
                <w:szCs w:val="24"/>
              </w:rPr>
              <w:t xml:space="preserve">Feedback from </w:t>
            </w:r>
            <w:r w:rsidR="00F7514D">
              <w:rPr>
                <w:rFonts w:ascii="Arial" w:hAnsi="Arial" w:cs="Arial"/>
                <w:sz w:val="24"/>
                <w:szCs w:val="24"/>
              </w:rPr>
              <w:t>ASN</w:t>
            </w:r>
            <w:r>
              <w:rPr>
                <w:rFonts w:ascii="Arial" w:hAnsi="Arial" w:cs="Arial"/>
                <w:sz w:val="24"/>
                <w:szCs w:val="24"/>
              </w:rPr>
              <w:t xml:space="preserve"> careers adviser </w:t>
            </w:r>
            <w:proofErr w:type="gramStart"/>
            <w:r>
              <w:rPr>
                <w:rFonts w:ascii="Arial" w:hAnsi="Arial" w:cs="Arial"/>
                <w:sz w:val="24"/>
                <w:szCs w:val="24"/>
              </w:rPr>
              <w:t>colleagues</w:t>
            </w:r>
            <w:proofErr w:type="gramEnd"/>
            <w:r>
              <w:rPr>
                <w:rFonts w:ascii="Arial" w:hAnsi="Arial" w:cs="Arial"/>
                <w:sz w:val="24"/>
                <w:szCs w:val="24"/>
              </w:rPr>
              <w:t xml:space="preserve"> teachers and customers</w:t>
            </w:r>
          </w:p>
        </w:tc>
        <w:tc>
          <w:tcPr>
            <w:tcW w:w="1843" w:type="dxa"/>
            <w:tcMar>
              <w:left w:w="57" w:type="dxa"/>
              <w:right w:w="57" w:type="dxa"/>
            </w:tcMar>
          </w:tcPr>
          <w:p w14:paraId="5A35B071" w14:textId="2778046E" w:rsidR="00382F98" w:rsidRDefault="004D6B8E" w:rsidP="00FB0BAD">
            <w:pPr>
              <w:spacing w:before="120" w:after="120"/>
              <w:rPr>
                <w:rFonts w:ascii="Arial" w:hAnsi="Arial" w:cs="Arial"/>
                <w:sz w:val="24"/>
                <w:szCs w:val="24"/>
              </w:rPr>
            </w:pPr>
            <w:r>
              <w:rPr>
                <w:rFonts w:ascii="Arial" w:hAnsi="Arial" w:cs="Arial"/>
                <w:sz w:val="24"/>
                <w:szCs w:val="24"/>
              </w:rPr>
              <w:t>Ongoing</w:t>
            </w:r>
          </w:p>
        </w:tc>
      </w:tr>
      <w:tr w:rsidR="00FB0BAD" w14:paraId="55B9C49F" w14:textId="77777777" w:rsidTr="00D606A4">
        <w:trPr>
          <w:cantSplit/>
        </w:trPr>
        <w:tc>
          <w:tcPr>
            <w:tcW w:w="4390" w:type="dxa"/>
            <w:tcMar>
              <w:left w:w="57" w:type="dxa"/>
              <w:right w:w="57" w:type="dxa"/>
            </w:tcMar>
          </w:tcPr>
          <w:p w14:paraId="65BD0053" w14:textId="4E4390B0" w:rsidR="00FB0BAD" w:rsidRPr="00E4480A" w:rsidRDefault="007978EC" w:rsidP="00FB0BAD">
            <w:pPr>
              <w:pStyle w:val="SDSHeading"/>
              <w:spacing w:before="120" w:after="120" w:line="20" w:lineRule="atLeast"/>
              <w:rPr>
                <w:b w:val="0"/>
              </w:rPr>
            </w:pPr>
            <w:r w:rsidRPr="008B43B1">
              <w:rPr>
                <w:b w:val="0"/>
              </w:rPr>
              <w:t xml:space="preserve">Do not create any new </w:t>
            </w:r>
            <w:r w:rsidR="009D75EC" w:rsidRPr="008B43B1">
              <w:rPr>
                <w:b w:val="0"/>
              </w:rPr>
              <w:t xml:space="preserve">content that is </w:t>
            </w:r>
            <w:r w:rsidRPr="008B43B1">
              <w:rPr>
                <w:b w:val="0"/>
              </w:rPr>
              <w:t>pdf</w:t>
            </w:r>
            <w:r w:rsidR="009D75EC" w:rsidRPr="008B43B1">
              <w:rPr>
                <w:b w:val="0"/>
              </w:rPr>
              <w:t xml:space="preserve"> only.</w:t>
            </w:r>
          </w:p>
          <w:p w14:paraId="7355D96F" w14:textId="77777777" w:rsidR="00FB0BAD" w:rsidRPr="00925215" w:rsidRDefault="00FB0BAD" w:rsidP="00FB0BAD">
            <w:pPr>
              <w:spacing w:before="120" w:after="120"/>
              <w:rPr>
                <w:rFonts w:ascii="Arial" w:hAnsi="Arial" w:cs="Arial"/>
                <w:sz w:val="24"/>
                <w:szCs w:val="24"/>
              </w:rPr>
            </w:pPr>
          </w:p>
        </w:tc>
        <w:tc>
          <w:tcPr>
            <w:tcW w:w="2551" w:type="dxa"/>
            <w:tcMar>
              <w:left w:w="57" w:type="dxa"/>
              <w:right w:w="57" w:type="dxa"/>
            </w:tcMar>
          </w:tcPr>
          <w:p w14:paraId="3F836F0F" w14:textId="1EC258E8" w:rsidR="00FB0BAD" w:rsidRDefault="00FB0BAD" w:rsidP="00FB0BAD">
            <w:pPr>
              <w:spacing w:before="120" w:after="120"/>
              <w:rPr>
                <w:rFonts w:ascii="Arial" w:eastAsia="Times New Roman" w:hAnsi="Arial" w:cs="Arial"/>
                <w:sz w:val="24"/>
                <w:szCs w:val="24"/>
              </w:rPr>
            </w:pPr>
            <w:r>
              <w:rPr>
                <w:rFonts w:ascii="Arial" w:hAnsi="Arial" w:cs="Arial"/>
                <w:sz w:val="24"/>
                <w:szCs w:val="24"/>
              </w:rPr>
              <w:t>Disability</w:t>
            </w:r>
          </w:p>
        </w:tc>
        <w:tc>
          <w:tcPr>
            <w:tcW w:w="2977" w:type="dxa"/>
            <w:tcMar>
              <w:left w:w="57" w:type="dxa"/>
              <w:right w:w="57" w:type="dxa"/>
            </w:tcMar>
          </w:tcPr>
          <w:p w14:paraId="3048767B" w14:textId="20D96D36" w:rsidR="00FB0BAD" w:rsidRDefault="00FB0BAD" w:rsidP="00FB0BAD">
            <w:pPr>
              <w:spacing w:before="120" w:after="120"/>
              <w:rPr>
                <w:rFonts w:ascii="Arial" w:hAnsi="Arial" w:cs="Arial"/>
                <w:sz w:val="24"/>
                <w:szCs w:val="24"/>
              </w:rPr>
            </w:pPr>
            <w:r>
              <w:rPr>
                <w:rFonts w:ascii="Arial" w:hAnsi="Arial" w:cs="Arial"/>
                <w:sz w:val="24"/>
                <w:szCs w:val="24"/>
              </w:rPr>
              <w:t>To ensure that all our content is accessible to customers.</w:t>
            </w:r>
          </w:p>
        </w:tc>
        <w:tc>
          <w:tcPr>
            <w:tcW w:w="2835" w:type="dxa"/>
            <w:tcMar>
              <w:left w:w="57" w:type="dxa"/>
              <w:right w:w="57" w:type="dxa"/>
            </w:tcMar>
          </w:tcPr>
          <w:p w14:paraId="66F612F7" w14:textId="503F7B8B" w:rsidR="00FB0BAD" w:rsidRDefault="00FB0BAD" w:rsidP="00FB0BAD">
            <w:pPr>
              <w:spacing w:before="120" w:after="120"/>
              <w:rPr>
                <w:rFonts w:ascii="Arial" w:hAnsi="Arial" w:cs="Arial"/>
                <w:sz w:val="24"/>
                <w:szCs w:val="24"/>
              </w:rPr>
            </w:pPr>
            <w:r>
              <w:rPr>
                <w:rFonts w:ascii="Arial" w:hAnsi="Arial" w:cs="Arial"/>
                <w:sz w:val="24"/>
                <w:szCs w:val="24"/>
              </w:rPr>
              <w:t>Audit/review through automated testing</w:t>
            </w:r>
          </w:p>
        </w:tc>
        <w:tc>
          <w:tcPr>
            <w:tcW w:w="1843" w:type="dxa"/>
            <w:tcMar>
              <w:left w:w="57" w:type="dxa"/>
              <w:right w:w="57" w:type="dxa"/>
            </w:tcMar>
          </w:tcPr>
          <w:p w14:paraId="0942761C" w14:textId="28A61EF2" w:rsidR="00FB0BAD" w:rsidRDefault="00FB0BAD" w:rsidP="00FB0BAD">
            <w:pPr>
              <w:spacing w:before="120" w:after="120"/>
              <w:rPr>
                <w:rFonts w:ascii="Arial" w:hAnsi="Arial" w:cs="Arial"/>
                <w:sz w:val="24"/>
                <w:szCs w:val="24"/>
              </w:rPr>
            </w:pPr>
            <w:r>
              <w:rPr>
                <w:rFonts w:ascii="Arial" w:hAnsi="Arial" w:cs="Arial"/>
                <w:sz w:val="24"/>
                <w:szCs w:val="24"/>
              </w:rPr>
              <w:t>Annual review</w:t>
            </w:r>
            <w:r w:rsidR="009F5A8F">
              <w:rPr>
                <w:rFonts w:ascii="Arial" w:hAnsi="Arial" w:cs="Arial"/>
                <w:sz w:val="24"/>
                <w:szCs w:val="24"/>
              </w:rPr>
              <w:t xml:space="preserve"> </w:t>
            </w:r>
          </w:p>
        </w:tc>
      </w:tr>
      <w:tr w:rsidR="00FB0BAD" w14:paraId="2DA1F7B3" w14:textId="77777777" w:rsidTr="00D606A4">
        <w:trPr>
          <w:cantSplit/>
        </w:trPr>
        <w:tc>
          <w:tcPr>
            <w:tcW w:w="4390" w:type="dxa"/>
            <w:tcMar>
              <w:left w:w="57" w:type="dxa"/>
              <w:right w:w="57" w:type="dxa"/>
            </w:tcMar>
          </w:tcPr>
          <w:p w14:paraId="1E7F537F" w14:textId="61B27B5B" w:rsidR="00FB0BAD" w:rsidRDefault="00FB0BAD" w:rsidP="00FB0BAD">
            <w:pPr>
              <w:pStyle w:val="SDSHeading"/>
              <w:spacing w:before="120" w:after="120" w:line="20" w:lineRule="atLeast"/>
              <w:rPr>
                <w:b w:val="0"/>
              </w:rPr>
            </w:pPr>
            <w:r w:rsidRPr="008B43B1">
              <w:rPr>
                <w:b w:val="0"/>
              </w:rPr>
              <w:lastRenderedPageBreak/>
              <w:t xml:space="preserve">Create a new BSL video </w:t>
            </w:r>
            <w:r w:rsidR="00715613">
              <w:rPr>
                <w:b w:val="0"/>
              </w:rPr>
              <w:t xml:space="preserve">for the new look </w:t>
            </w:r>
            <w:proofErr w:type="gramStart"/>
            <w:r w:rsidR="00715613">
              <w:rPr>
                <w:b w:val="0"/>
              </w:rPr>
              <w:t>website</w:t>
            </w:r>
            <w:proofErr w:type="gramEnd"/>
          </w:p>
          <w:p w14:paraId="7FDFA838" w14:textId="1381FBA0" w:rsidR="001E4544" w:rsidRPr="00925215" w:rsidRDefault="001E4544" w:rsidP="00E86640">
            <w:pPr>
              <w:pStyle w:val="SDSHeading"/>
              <w:spacing w:before="120" w:after="120" w:line="20" w:lineRule="atLeast"/>
              <w:rPr>
                <w:rFonts w:cs="Arial"/>
                <w:szCs w:val="24"/>
              </w:rPr>
            </w:pPr>
          </w:p>
        </w:tc>
        <w:tc>
          <w:tcPr>
            <w:tcW w:w="2551" w:type="dxa"/>
            <w:tcMar>
              <w:left w:w="57" w:type="dxa"/>
              <w:right w:w="57" w:type="dxa"/>
            </w:tcMar>
          </w:tcPr>
          <w:p w14:paraId="42456F8B" w14:textId="15B2FF8A" w:rsidR="00FB0BAD" w:rsidRDefault="00FB0BAD" w:rsidP="00FB0BAD">
            <w:pPr>
              <w:spacing w:before="120" w:after="120"/>
              <w:rPr>
                <w:rFonts w:ascii="Arial" w:eastAsia="Times New Roman" w:hAnsi="Arial" w:cs="Arial"/>
                <w:sz w:val="24"/>
                <w:szCs w:val="24"/>
              </w:rPr>
            </w:pPr>
            <w:r>
              <w:rPr>
                <w:rFonts w:ascii="Arial" w:hAnsi="Arial" w:cs="Arial"/>
                <w:sz w:val="24"/>
                <w:szCs w:val="24"/>
              </w:rPr>
              <w:t>Disability</w:t>
            </w:r>
          </w:p>
        </w:tc>
        <w:tc>
          <w:tcPr>
            <w:tcW w:w="2977" w:type="dxa"/>
            <w:tcMar>
              <w:left w:w="57" w:type="dxa"/>
              <w:right w:w="57" w:type="dxa"/>
            </w:tcMar>
          </w:tcPr>
          <w:p w14:paraId="7CD5036E" w14:textId="0F0200CA" w:rsidR="00FB0BAD" w:rsidRDefault="00FB0BAD" w:rsidP="00FB0BAD">
            <w:pPr>
              <w:spacing w:before="120" w:after="120"/>
              <w:rPr>
                <w:rFonts w:ascii="Arial" w:hAnsi="Arial" w:cs="Arial"/>
                <w:sz w:val="24"/>
                <w:szCs w:val="24"/>
              </w:rPr>
            </w:pPr>
            <w:r>
              <w:rPr>
                <w:rFonts w:ascii="Arial" w:hAnsi="Arial" w:cs="Arial"/>
                <w:sz w:val="24"/>
                <w:szCs w:val="24"/>
              </w:rPr>
              <w:t>To ensure we have up to date information available for our BSL customers</w:t>
            </w:r>
          </w:p>
        </w:tc>
        <w:tc>
          <w:tcPr>
            <w:tcW w:w="2835" w:type="dxa"/>
            <w:tcMar>
              <w:left w:w="57" w:type="dxa"/>
              <w:right w:w="57" w:type="dxa"/>
            </w:tcMar>
          </w:tcPr>
          <w:p w14:paraId="12F18E4C" w14:textId="14B2A1D3" w:rsidR="00FB0BAD" w:rsidRDefault="007978EC" w:rsidP="00FB0BAD">
            <w:pPr>
              <w:spacing w:before="120" w:after="120"/>
              <w:rPr>
                <w:rFonts w:ascii="Arial" w:hAnsi="Arial" w:cs="Arial"/>
                <w:sz w:val="24"/>
                <w:szCs w:val="24"/>
              </w:rPr>
            </w:pPr>
            <w:r>
              <w:rPr>
                <w:rFonts w:ascii="Arial" w:hAnsi="Arial" w:cs="Arial"/>
                <w:sz w:val="24"/>
                <w:szCs w:val="24"/>
              </w:rPr>
              <w:t xml:space="preserve">Relevant partners and </w:t>
            </w:r>
            <w:proofErr w:type="gramStart"/>
            <w:r>
              <w:rPr>
                <w:rFonts w:ascii="Arial" w:hAnsi="Arial" w:cs="Arial"/>
                <w:sz w:val="24"/>
                <w:szCs w:val="24"/>
              </w:rPr>
              <w:t>stakeholders</w:t>
            </w:r>
            <w:proofErr w:type="gramEnd"/>
            <w:r>
              <w:rPr>
                <w:rFonts w:ascii="Arial" w:hAnsi="Arial" w:cs="Arial"/>
                <w:sz w:val="24"/>
                <w:szCs w:val="24"/>
              </w:rPr>
              <w:t xml:space="preserve"> feedback</w:t>
            </w:r>
            <w:r w:rsidR="009D75EC">
              <w:rPr>
                <w:rFonts w:ascii="Arial" w:hAnsi="Arial" w:cs="Arial"/>
                <w:sz w:val="24"/>
                <w:szCs w:val="24"/>
              </w:rPr>
              <w:t xml:space="preserve">. </w:t>
            </w:r>
          </w:p>
        </w:tc>
        <w:tc>
          <w:tcPr>
            <w:tcW w:w="1843" w:type="dxa"/>
            <w:tcMar>
              <w:left w:w="57" w:type="dxa"/>
              <w:right w:w="57" w:type="dxa"/>
            </w:tcMar>
          </w:tcPr>
          <w:p w14:paraId="57ECAC7C" w14:textId="5B4FA130" w:rsidR="00FB0BAD" w:rsidRDefault="00715613" w:rsidP="00FB0BAD">
            <w:pPr>
              <w:spacing w:before="120" w:after="120"/>
              <w:rPr>
                <w:rFonts w:ascii="Arial" w:hAnsi="Arial" w:cs="Arial"/>
                <w:sz w:val="24"/>
                <w:szCs w:val="24"/>
              </w:rPr>
            </w:pPr>
            <w:r>
              <w:rPr>
                <w:rFonts w:ascii="Arial" w:hAnsi="Arial" w:cs="Arial"/>
                <w:sz w:val="24"/>
                <w:szCs w:val="24"/>
              </w:rPr>
              <w:t>November with an annual review</w:t>
            </w:r>
          </w:p>
        </w:tc>
      </w:tr>
      <w:tr w:rsidR="00FB0BAD" w14:paraId="08CFC73E" w14:textId="77777777" w:rsidTr="00D606A4">
        <w:trPr>
          <w:cantSplit/>
        </w:trPr>
        <w:tc>
          <w:tcPr>
            <w:tcW w:w="4390" w:type="dxa"/>
            <w:tcMar>
              <w:left w:w="57" w:type="dxa"/>
              <w:right w:w="57" w:type="dxa"/>
            </w:tcMar>
          </w:tcPr>
          <w:p w14:paraId="357BCA19" w14:textId="475A7336" w:rsidR="00FB0BAD" w:rsidRPr="00925215" w:rsidRDefault="00FB0BAD" w:rsidP="00FB0BAD">
            <w:pPr>
              <w:spacing w:before="120" w:after="120"/>
              <w:rPr>
                <w:rFonts w:ascii="Arial" w:hAnsi="Arial" w:cs="Arial"/>
                <w:sz w:val="24"/>
                <w:szCs w:val="24"/>
              </w:rPr>
            </w:pPr>
            <w:r w:rsidRPr="008B43B1">
              <w:rPr>
                <w:rFonts w:ascii="Arial" w:hAnsi="Arial" w:cs="Arial"/>
                <w:sz w:val="24"/>
                <w:szCs w:val="24"/>
              </w:rPr>
              <w:t>New design system in place</w:t>
            </w:r>
            <w:r>
              <w:rPr>
                <w:rFonts w:ascii="Arial" w:hAnsi="Arial" w:cs="Arial"/>
                <w:sz w:val="24"/>
                <w:szCs w:val="24"/>
              </w:rPr>
              <w:t xml:space="preserve"> </w:t>
            </w:r>
          </w:p>
        </w:tc>
        <w:tc>
          <w:tcPr>
            <w:tcW w:w="2551" w:type="dxa"/>
            <w:tcMar>
              <w:left w:w="57" w:type="dxa"/>
              <w:right w:w="57" w:type="dxa"/>
            </w:tcMar>
          </w:tcPr>
          <w:p w14:paraId="6904E2F1" w14:textId="7402A6C5" w:rsidR="00FB0BAD" w:rsidRDefault="00FB0BAD" w:rsidP="00FB0BAD">
            <w:pPr>
              <w:spacing w:before="120" w:after="120"/>
              <w:rPr>
                <w:rFonts w:ascii="Arial" w:eastAsia="Times New Roman" w:hAnsi="Arial" w:cs="Arial"/>
                <w:sz w:val="24"/>
                <w:szCs w:val="24"/>
              </w:rPr>
            </w:pPr>
            <w:r>
              <w:rPr>
                <w:rFonts w:ascii="Arial" w:hAnsi="Arial" w:cs="Arial"/>
                <w:sz w:val="24"/>
                <w:szCs w:val="24"/>
              </w:rPr>
              <w:t>Disability</w:t>
            </w:r>
          </w:p>
        </w:tc>
        <w:tc>
          <w:tcPr>
            <w:tcW w:w="2977" w:type="dxa"/>
            <w:tcMar>
              <w:left w:w="57" w:type="dxa"/>
              <w:right w:w="57" w:type="dxa"/>
            </w:tcMar>
          </w:tcPr>
          <w:p w14:paraId="7B832ACA" w14:textId="24C4D0B3" w:rsidR="00FB0BAD" w:rsidRDefault="00FB0BAD" w:rsidP="00FB0BAD">
            <w:pPr>
              <w:spacing w:before="120" w:after="120"/>
              <w:rPr>
                <w:rFonts w:ascii="Arial" w:hAnsi="Arial" w:cs="Arial"/>
                <w:sz w:val="24"/>
                <w:szCs w:val="24"/>
              </w:rPr>
            </w:pPr>
            <w:r>
              <w:rPr>
                <w:rFonts w:ascii="Arial" w:hAnsi="Arial" w:cs="Arial"/>
                <w:sz w:val="24"/>
                <w:szCs w:val="24"/>
              </w:rPr>
              <w:t>Consistency across all our websites in terms of UX</w:t>
            </w:r>
          </w:p>
        </w:tc>
        <w:tc>
          <w:tcPr>
            <w:tcW w:w="2835" w:type="dxa"/>
            <w:tcMar>
              <w:left w:w="57" w:type="dxa"/>
              <w:right w:w="57" w:type="dxa"/>
            </w:tcMar>
          </w:tcPr>
          <w:p w14:paraId="720D6F28" w14:textId="2D8723B1" w:rsidR="00FB0BAD" w:rsidRDefault="00FB0BAD" w:rsidP="00FB0BAD">
            <w:pPr>
              <w:spacing w:before="120" w:after="120"/>
              <w:rPr>
                <w:rFonts w:ascii="Arial" w:hAnsi="Arial" w:cs="Arial"/>
                <w:sz w:val="24"/>
                <w:szCs w:val="24"/>
              </w:rPr>
            </w:pPr>
            <w:r>
              <w:rPr>
                <w:rFonts w:ascii="Arial" w:hAnsi="Arial" w:cs="Arial"/>
                <w:sz w:val="24"/>
                <w:szCs w:val="24"/>
              </w:rPr>
              <w:t>Design system that can be shared with agencies and Digital Services colleagues</w:t>
            </w:r>
          </w:p>
        </w:tc>
        <w:tc>
          <w:tcPr>
            <w:tcW w:w="1843" w:type="dxa"/>
            <w:tcMar>
              <w:left w:w="57" w:type="dxa"/>
              <w:right w:w="57" w:type="dxa"/>
            </w:tcMar>
          </w:tcPr>
          <w:p w14:paraId="086E4167" w14:textId="62A75836" w:rsidR="00FB0BAD" w:rsidRDefault="0081743E" w:rsidP="00FB0BAD">
            <w:pPr>
              <w:spacing w:before="120" w:after="120"/>
              <w:rPr>
                <w:rFonts w:ascii="Arial" w:hAnsi="Arial" w:cs="Arial"/>
                <w:sz w:val="24"/>
                <w:szCs w:val="24"/>
              </w:rPr>
            </w:pPr>
            <w:r>
              <w:rPr>
                <w:rFonts w:ascii="Arial" w:hAnsi="Arial" w:cs="Arial"/>
                <w:sz w:val="24"/>
                <w:szCs w:val="24"/>
              </w:rPr>
              <w:t>Ongoing</w:t>
            </w:r>
          </w:p>
        </w:tc>
      </w:tr>
      <w:tr w:rsidR="00FB0BAD" w14:paraId="6F93B3A2" w14:textId="77777777" w:rsidTr="00D606A4">
        <w:trPr>
          <w:cantSplit/>
        </w:trPr>
        <w:tc>
          <w:tcPr>
            <w:tcW w:w="4390" w:type="dxa"/>
            <w:tcMar>
              <w:left w:w="57" w:type="dxa"/>
              <w:right w:w="57" w:type="dxa"/>
            </w:tcMar>
          </w:tcPr>
          <w:p w14:paraId="702A41EA" w14:textId="77777777" w:rsidR="00FB0BAD" w:rsidRDefault="00FB0BAD" w:rsidP="00FB0BAD">
            <w:pPr>
              <w:pStyle w:val="SDSHeading"/>
              <w:spacing w:before="120" w:after="120" w:line="20" w:lineRule="atLeast"/>
              <w:rPr>
                <w:b w:val="0"/>
              </w:rPr>
            </w:pPr>
            <w:r w:rsidRPr="008B43B1">
              <w:rPr>
                <w:b w:val="0"/>
              </w:rPr>
              <w:t xml:space="preserve">Ensure all forms are updated to reflect appropriate </w:t>
            </w:r>
            <w:proofErr w:type="gramStart"/>
            <w:r w:rsidRPr="008B43B1">
              <w:rPr>
                <w:b w:val="0"/>
              </w:rPr>
              <w:t>language</w:t>
            </w:r>
            <w:proofErr w:type="gramEnd"/>
          </w:p>
          <w:p w14:paraId="7C811865" w14:textId="1E4D2127" w:rsidR="00FB0BAD" w:rsidRPr="00925215" w:rsidRDefault="00BA20A4" w:rsidP="00FB0BAD">
            <w:pPr>
              <w:spacing w:before="120" w:after="120"/>
              <w:rPr>
                <w:rFonts w:ascii="Arial" w:hAnsi="Arial" w:cs="Arial"/>
                <w:sz w:val="24"/>
                <w:szCs w:val="24"/>
              </w:rPr>
            </w:pPr>
            <w:r>
              <w:rPr>
                <w:rFonts w:ascii="Arial" w:hAnsi="Arial" w:cs="Arial"/>
                <w:sz w:val="24"/>
                <w:szCs w:val="24"/>
              </w:rPr>
              <w:t>Reg sign in ITA</w:t>
            </w:r>
            <w:r w:rsidR="0001353A">
              <w:rPr>
                <w:rFonts w:ascii="Arial" w:hAnsi="Arial" w:cs="Arial"/>
                <w:sz w:val="24"/>
                <w:szCs w:val="24"/>
              </w:rPr>
              <w:t xml:space="preserve"> – review form </w:t>
            </w:r>
            <w:r w:rsidR="00FB3F3A">
              <w:rPr>
                <w:rFonts w:ascii="Arial" w:hAnsi="Arial" w:cs="Arial"/>
                <w:sz w:val="24"/>
                <w:szCs w:val="24"/>
              </w:rPr>
              <w:t>–</w:t>
            </w:r>
            <w:r w:rsidR="0001353A">
              <w:rPr>
                <w:rFonts w:ascii="Arial" w:hAnsi="Arial" w:cs="Arial"/>
                <w:sz w:val="24"/>
                <w:szCs w:val="24"/>
              </w:rPr>
              <w:t xml:space="preserve"> SF</w:t>
            </w:r>
            <w:r w:rsidR="00FB3F3A">
              <w:rPr>
                <w:rFonts w:ascii="Arial" w:hAnsi="Arial" w:cs="Arial"/>
                <w:sz w:val="24"/>
                <w:szCs w:val="24"/>
              </w:rPr>
              <w:t xml:space="preserve"> RP</w:t>
            </w:r>
          </w:p>
        </w:tc>
        <w:tc>
          <w:tcPr>
            <w:tcW w:w="2551" w:type="dxa"/>
            <w:tcMar>
              <w:left w:w="57" w:type="dxa"/>
              <w:right w:w="57" w:type="dxa"/>
            </w:tcMar>
          </w:tcPr>
          <w:p w14:paraId="7F91D2F3" w14:textId="202F97CF" w:rsidR="00FB0BAD" w:rsidRDefault="00FB0BAD" w:rsidP="00FB0BAD">
            <w:pPr>
              <w:spacing w:before="120" w:after="120"/>
              <w:rPr>
                <w:rFonts w:ascii="Arial" w:eastAsia="Times New Roman" w:hAnsi="Arial" w:cs="Arial"/>
                <w:sz w:val="24"/>
                <w:szCs w:val="24"/>
              </w:rPr>
            </w:pPr>
            <w:r>
              <w:rPr>
                <w:rFonts w:ascii="Arial" w:hAnsi="Arial" w:cs="Arial"/>
                <w:sz w:val="24"/>
                <w:szCs w:val="24"/>
              </w:rPr>
              <w:t>Gender reassignment</w:t>
            </w:r>
          </w:p>
        </w:tc>
        <w:tc>
          <w:tcPr>
            <w:tcW w:w="2977" w:type="dxa"/>
            <w:tcMar>
              <w:left w:w="57" w:type="dxa"/>
              <w:right w:w="57" w:type="dxa"/>
            </w:tcMar>
          </w:tcPr>
          <w:p w14:paraId="1856A2A6" w14:textId="5CDFA5F5" w:rsidR="00FB0BAD" w:rsidRDefault="00FB0BAD" w:rsidP="00FB0BAD">
            <w:pPr>
              <w:spacing w:before="120" w:after="120"/>
              <w:rPr>
                <w:rFonts w:ascii="Arial" w:hAnsi="Arial" w:cs="Arial"/>
                <w:sz w:val="24"/>
                <w:szCs w:val="24"/>
              </w:rPr>
            </w:pPr>
            <w:r>
              <w:rPr>
                <w:rFonts w:ascii="Arial" w:hAnsi="Arial" w:cs="Arial"/>
                <w:sz w:val="24"/>
                <w:szCs w:val="24"/>
              </w:rPr>
              <w:t>To ensure we are not excluding customers</w:t>
            </w:r>
          </w:p>
        </w:tc>
        <w:tc>
          <w:tcPr>
            <w:tcW w:w="2835" w:type="dxa"/>
            <w:tcMar>
              <w:left w:w="57" w:type="dxa"/>
              <w:right w:w="57" w:type="dxa"/>
            </w:tcMar>
          </w:tcPr>
          <w:p w14:paraId="4EAA8336" w14:textId="0AEE85F8" w:rsidR="00FB0BAD" w:rsidRDefault="00FB0BAD" w:rsidP="00FB0BAD">
            <w:pPr>
              <w:spacing w:before="120" w:after="120"/>
              <w:rPr>
                <w:rFonts w:ascii="Arial" w:hAnsi="Arial" w:cs="Arial"/>
                <w:sz w:val="24"/>
                <w:szCs w:val="24"/>
              </w:rPr>
            </w:pPr>
            <w:r>
              <w:rPr>
                <w:rFonts w:ascii="Arial" w:hAnsi="Arial" w:cs="Arial"/>
                <w:sz w:val="24"/>
                <w:szCs w:val="24"/>
              </w:rPr>
              <w:t>Monitor and review consistency with other public sector organisations and Scottish Government</w:t>
            </w:r>
          </w:p>
        </w:tc>
        <w:tc>
          <w:tcPr>
            <w:tcW w:w="1843" w:type="dxa"/>
            <w:tcMar>
              <w:left w:w="57" w:type="dxa"/>
              <w:right w:w="57" w:type="dxa"/>
            </w:tcMar>
          </w:tcPr>
          <w:p w14:paraId="7E787E56" w14:textId="6467F21F" w:rsidR="00FB0BAD" w:rsidRDefault="0081743E" w:rsidP="00FB0BAD">
            <w:pPr>
              <w:spacing w:before="120" w:after="120"/>
              <w:rPr>
                <w:rFonts w:ascii="Arial" w:hAnsi="Arial" w:cs="Arial"/>
                <w:sz w:val="24"/>
                <w:szCs w:val="24"/>
              </w:rPr>
            </w:pPr>
            <w:r>
              <w:rPr>
                <w:rFonts w:ascii="Arial" w:hAnsi="Arial" w:cs="Arial"/>
                <w:sz w:val="24"/>
                <w:szCs w:val="24"/>
              </w:rPr>
              <w:t>Monitored and a</w:t>
            </w:r>
            <w:r w:rsidR="00FB0BAD">
              <w:rPr>
                <w:rFonts w:ascii="Arial" w:hAnsi="Arial" w:cs="Arial"/>
                <w:sz w:val="24"/>
                <w:szCs w:val="24"/>
              </w:rPr>
              <w:t>nnual review</w:t>
            </w:r>
          </w:p>
        </w:tc>
      </w:tr>
      <w:tr w:rsidR="00FB0BAD" w14:paraId="5E15F01B" w14:textId="77777777" w:rsidTr="00D606A4">
        <w:trPr>
          <w:cantSplit/>
        </w:trPr>
        <w:tc>
          <w:tcPr>
            <w:tcW w:w="4390" w:type="dxa"/>
            <w:tcMar>
              <w:left w:w="57" w:type="dxa"/>
              <w:right w:w="57" w:type="dxa"/>
            </w:tcMar>
          </w:tcPr>
          <w:p w14:paraId="2B13080B" w14:textId="2E59C233" w:rsidR="00FB0BAD" w:rsidRPr="00925215" w:rsidRDefault="00FB0BAD" w:rsidP="0053795A">
            <w:pPr>
              <w:pStyle w:val="SDSHeading"/>
              <w:spacing w:before="120" w:after="120" w:line="20" w:lineRule="atLeast"/>
              <w:rPr>
                <w:rFonts w:cs="Arial"/>
                <w:szCs w:val="24"/>
              </w:rPr>
            </w:pPr>
            <w:r w:rsidRPr="008B43B1">
              <w:rPr>
                <w:b w:val="0"/>
                <w:bCs w:val="0"/>
                <w:szCs w:val="24"/>
              </w:rPr>
              <w:t>Review content and consider if the language could be made simpler</w:t>
            </w:r>
            <w:r w:rsidR="00DA0882">
              <w:rPr>
                <w:b w:val="0"/>
                <w:bCs w:val="0"/>
                <w:szCs w:val="24"/>
              </w:rPr>
              <w:t>.</w:t>
            </w:r>
          </w:p>
        </w:tc>
        <w:tc>
          <w:tcPr>
            <w:tcW w:w="2551" w:type="dxa"/>
            <w:tcMar>
              <w:left w:w="57" w:type="dxa"/>
              <w:right w:w="57" w:type="dxa"/>
            </w:tcMar>
          </w:tcPr>
          <w:p w14:paraId="14284DFD" w14:textId="44B42606" w:rsidR="00FB0BAD" w:rsidRDefault="00FB0BAD" w:rsidP="00FB0BAD">
            <w:pPr>
              <w:spacing w:before="120" w:after="120"/>
              <w:rPr>
                <w:rFonts w:ascii="Arial" w:eastAsia="Times New Roman" w:hAnsi="Arial" w:cs="Arial"/>
                <w:sz w:val="24"/>
                <w:szCs w:val="24"/>
              </w:rPr>
            </w:pPr>
            <w:r>
              <w:rPr>
                <w:rFonts w:ascii="Arial" w:hAnsi="Arial" w:cs="Arial"/>
                <w:sz w:val="24"/>
                <w:szCs w:val="24"/>
              </w:rPr>
              <w:t>Race</w:t>
            </w:r>
          </w:p>
        </w:tc>
        <w:tc>
          <w:tcPr>
            <w:tcW w:w="2977" w:type="dxa"/>
            <w:tcMar>
              <w:left w:w="57" w:type="dxa"/>
              <w:right w:w="57" w:type="dxa"/>
            </w:tcMar>
          </w:tcPr>
          <w:p w14:paraId="69449B07" w14:textId="4E2393DD" w:rsidR="00FB0BAD" w:rsidRDefault="00FB0BAD" w:rsidP="00FB0BAD">
            <w:pPr>
              <w:spacing w:before="120" w:after="120"/>
              <w:rPr>
                <w:rFonts w:ascii="Arial" w:hAnsi="Arial" w:cs="Arial"/>
                <w:sz w:val="24"/>
                <w:szCs w:val="24"/>
              </w:rPr>
            </w:pPr>
            <w:r>
              <w:rPr>
                <w:rFonts w:ascii="Arial" w:hAnsi="Arial" w:cs="Arial"/>
                <w:sz w:val="24"/>
                <w:szCs w:val="24"/>
              </w:rPr>
              <w:t xml:space="preserve">To ensure our language level is appropriate for </w:t>
            </w:r>
            <w:proofErr w:type="gramStart"/>
            <w:r>
              <w:rPr>
                <w:rFonts w:ascii="Arial" w:hAnsi="Arial" w:cs="Arial"/>
                <w:sz w:val="24"/>
                <w:szCs w:val="24"/>
              </w:rPr>
              <w:t>the majority of</w:t>
            </w:r>
            <w:proofErr w:type="gramEnd"/>
            <w:r>
              <w:rPr>
                <w:rFonts w:ascii="Arial" w:hAnsi="Arial" w:cs="Arial"/>
                <w:sz w:val="24"/>
                <w:szCs w:val="24"/>
              </w:rPr>
              <w:t xml:space="preserve"> our customers</w:t>
            </w:r>
          </w:p>
        </w:tc>
        <w:tc>
          <w:tcPr>
            <w:tcW w:w="2835" w:type="dxa"/>
            <w:tcMar>
              <w:left w:w="57" w:type="dxa"/>
              <w:right w:w="57" w:type="dxa"/>
            </w:tcMar>
          </w:tcPr>
          <w:p w14:paraId="07FC5D9F" w14:textId="4DD28D26" w:rsidR="00FB0BAD" w:rsidRDefault="00435FEB" w:rsidP="00FB0BAD">
            <w:pPr>
              <w:spacing w:before="120" w:after="120"/>
              <w:rPr>
                <w:rFonts w:ascii="Arial" w:hAnsi="Arial" w:cs="Arial"/>
                <w:sz w:val="24"/>
                <w:szCs w:val="24"/>
              </w:rPr>
            </w:pPr>
            <w:r>
              <w:rPr>
                <w:rFonts w:ascii="Arial" w:hAnsi="Arial" w:cs="Arial"/>
                <w:sz w:val="24"/>
                <w:szCs w:val="24"/>
              </w:rPr>
              <w:t xml:space="preserve">The new content strategy will cover language </w:t>
            </w:r>
            <w:r w:rsidR="0053795A">
              <w:rPr>
                <w:rFonts w:ascii="Arial" w:hAnsi="Arial" w:cs="Arial"/>
                <w:sz w:val="24"/>
                <w:szCs w:val="24"/>
              </w:rPr>
              <w:t xml:space="preserve">levels. </w:t>
            </w:r>
            <w:r w:rsidR="00FB0BAD">
              <w:rPr>
                <w:rFonts w:ascii="Arial" w:hAnsi="Arial" w:cs="Arial"/>
                <w:sz w:val="24"/>
                <w:szCs w:val="24"/>
              </w:rPr>
              <w:t xml:space="preserve">Review and monitor </w:t>
            </w:r>
            <w:proofErr w:type="gramStart"/>
            <w:r w:rsidR="00FB0BAD">
              <w:rPr>
                <w:rFonts w:ascii="Arial" w:hAnsi="Arial" w:cs="Arial"/>
                <w:sz w:val="24"/>
                <w:szCs w:val="24"/>
              </w:rPr>
              <w:t>through the use of</w:t>
            </w:r>
            <w:proofErr w:type="gramEnd"/>
            <w:r w:rsidR="00FB0BAD">
              <w:rPr>
                <w:rFonts w:ascii="Arial" w:hAnsi="Arial" w:cs="Arial"/>
                <w:sz w:val="24"/>
                <w:szCs w:val="24"/>
              </w:rPr>
              <w:t xml:space="preserve"> automated tools and insight with customers</w:t>
            </w:r>
            <w:r w:rsidR="009B256D">
              <w:rPr>
                <w:rFonts w:ascii="Arial" w:hAnsi="Arial" w:cs="Arial"/>
                <w:sz w:val="24"/>
                <w:szCs w:val="24"/>
              </w:rPr>
              <w:t xml:space="preserve">. </w:t>
            </w:r>
          </w:p>
        </w:tc>
        <w:tc>
          <w:tcPr>
            <w:tcW w:w="1843" w:type="dxa"/>
            <w:tcMar>
              <w:left w:w="57" w:type="dxa"/>
              <w:right w:w="57" w:type="dxa"/>
            </w:tcMar>
          </w:tcPr>
          <w:p w14:paraId="77A05CD3" w14:textId="17C80346" w:rsidR="00FB0BAD" w:rsidRDefault="00FB0BAD" w:rsidP="00FB0BAD">
            <w:pPr>
              <w:spacing w:before="120" w:after="120"/>
              <w:rPr>
                <w:rFonts w:ascii="Arial" w:hAnsi="Arial" w:cs="Arial"/>
                <w:sz w:val="24"/>
                <w:szCs w:val="24"/>
              </w:rPr>
            </w:pPr>
            <w:r>
              <w:rPr>
                <w:rFonts w:ascii="Arial" w:hAnsi="Arial" w:cs="Arial"/>
                <w:sz w:val="24"/>
                <w:szCs w:val="24"/>
              </w:rPr>
              <w:t>Ongoing</w:t>
            </w:r>
          </w:p>
        </w:tc>
      </w:tr>
      <w:tr w:rsidR="00FB0BAD" w14:paraId="596F964E" w14:textId="77777777" w:rsidTr="00D606A4">
        <w:trPr>
          <w:cantSplit/>
        </w:trPr>
        <w:tc>
          <w:tcPr>
            <w:tcW w:w="4390" w:type="dxa"/>
            <w:tcMar>
              <w:left w:w="57" w:type="dxa"/>
              <w:right w:w="57" w:type="dxa"/>
            </w:tcMar>
          </w:tcPr>
          <w:p w14:paraId="6F325983" w14:textId="43836973" w:rsidR="00FB0BAD" w:rsidRDefault="00FB0BAD" w:rsidP="00FB0BAD">
            <w:pPr>
              <w:pStyle w:val="SDSHeading"/>
              <w:spacing w:before="120" w:after="120" w:line="20" w:lineRule="atLeast"/>
              <w:rPr>
                <w:b w:val="0"/>
              </w:rPr>
            </w:pPr>
            <w:r w:rsidRPr="008B43B1">
              <w:rPr>
                <w:b w:val="0"/>
              </w:rPr>
              <w:t>Continue to review language of My World of Work for gendered languag</w:t>
            </w:r>
            <w:r w:rsidR="0053795A">
              <w:rPr>
                <w:b w:val="0"/>
              </w:rPr>
              <w:t>e by working with customers and Scottish Trans</w:t>
            </w:r>
            <w:r>
              <w:rPr>
                <w:b w:val="0"/>
              </w:rPr>
              <w:t>.</w:t>
            </w:r>
            <w:r w:rsidRPr="002A4FA5">
              <w:rPr>
                <w:b w:val="0"/>
              </w:rPr>
              <w:t xml:space="preserve"> </w:t>
            </w:r>
          </w:p>
          <w:p w14:paraId="0AA9138E" w14:textId="77777777" w:rsidR="00FB0BAD" w:rsidRPr="00925215" w:rsidRDefault="00FB0BAD" w:rsidP="00FB0BAD">
            <w:pPr>
              <w:spacing w:before="120" w:after="120"/>
              <w:rPr>
                <w:rFonts w:ascii="Arial" w:hAnsi="Arial" w:cs="Arial"/>
                <w:sz w:val="24"/>
                <w:szCs w:val="24"/>
              </w:rPr>
            </w:pPr>
          </w:p>
        </w:tc>
        <w:tc>
          <w:tcPr>
            <w:tcW w:w="2551" w:type="dxa"/>
            <w:tcMar>
              <w:left w:w="57" w:type="dxa"/>
              <w:right w:w="57" w:type="dxa"/>
            </w:tcMar>
          </w:tcPr>
          <w:p w14:paraId="135FD69A" w14:textId="79A0E28F" w:rsidR="00FB0BAD" w:rsidRDefault="00FB0BAD" w:rsidP="00FB0BAD">
            <w:pPr>
              <w:spacing w:before="120" w:after="120"/>
              <w:rPr>
                <w:rFonts w:ascii="Arial" w:eastAsia="Times New Roman" w:hAnsi="Arial" w:cs="Arial"/>
                <w:sz w:val="24"/>
                <w:szCs w:val="24"/>
              </w:rPr>
            </w:pPr>
            <w:r>
              <w:rPr>
                <w:rFonts w:ascii="Arial" w:hAnsi="Arial" w:cs="Arial"/>
                <w:sz w:val="24"/>
                <w:szCs w:val="24"/>
              </w:rPr>
              <w:t>Gender</w:t>
            </w:r>
          </w:p>
        </w:tc>
        <w:tc>
          <w:tcPr>
            <w:tcW w:w="2977" w:type="dxa"/>
            <w:tcMar>
              <w:left w:w="57" w:type="dxa"/>
              <w:right w:w="57" w:type="dxa"/>
            </w:tcMar>
          </w:tcPr>
          <w:p w14:paraId="5EB88545" w14:textId="2C207E6A" w:rsidR="00FB0BAD" w:rsidRDefault="00FB0BAD" w:rsidP="00FB0BAD">
            <w:pPr>
              <w:spacing w:before="120" w:after="120"/>
              <w:rPr>
                <w:rFonts w:ascii="Arial" w:hAnsi="Arial" w:cs="Arial"/>
                <w:sz w:val="24"/>
                <w:szCs w:val="24"/>
              </w:rPr>
            </w:pPr>
            <w:r>
              <w:rPr>
                <w:rFonts w:ascii="Arial" w:hAnsi="Arial" w:cs="Arial"/>
                <w:sz w:val="24"/>
                <w:szCs w:val="24"/>
              </w:rPr>
              <w:t xml:space="preserve">To ensure we are not </w:t>
            </w:r>
            <w:proofErr w:type="gramStart"/>
            <w:r>
              <w:rPr>
                <w:rFonts w:ascii="Arial" w:hAnsi="Arial" w:cs="Arial"/>
                <w:sz w:val="24"/>
                <w:szCs w:val="24"/>
              </w:rPr>
              <w:t>gender</w:t>
            </w:r>
            <w:proofErr w:type="gramEnd"/>
            <w:r>
              <w:rPr>
                <w:rFonts w:ascii="Arial" w:hAnsi="Arial" w:cs="Arial"/>
                <w:sz w:val="24"/>
                <w:szCs w:val="24"/>
              </w:rPr>
              <w:t xml:space="preserve"> stereotyping</w:t>
            </w:r>
          </w:p>
        </w:tc>
        <w:tc>
          <w:tcPr>
            <w:tcW w:w="2835" w:type="dxa"/>
            <w:tcMar>
              <w:left w:w="57" w:type="dxa"/>
              <w:right w:w="57" w:type="dxa"/>
            </w:tcMar>
          </w:tcPr>
          <w:p w14:paraId="67DD922A" w14:textId="759E62B9" w:rsidR="00FB0BAD" w:rsidRDefault="00FB0BAD" w:rsidP="00FB0BAD">
            <w:pPr>
              <w:spacing w:before="120" w:after="120"/>
              <w:rPr>
                <w:rFonts w:ascii="Arial" w:hAnsi="Arial" w:cs="Arial"/>
                <w:sz w:val="24"/>
                <w:szCs w:val="24"/>
              </w:rPr>
            </w:pPr>
            <w:r>
              <w:rPr>
                <w:rFonts w:ascii="Arial" w:hAnsi="Arial" w:cs="Arial"/>
                <w:sz w:val="24"/>
                <w:szCs w:val="24"/>
              </w:rPr>
              <w:t>Automated tools and insight with customers</w:t>
            </w:r>
          </w:p>
        </w:tc>
        <w:tc>
          <w:tcPr>
            <w:tcW w:w="1843" w:type="dxa"/>
            <w:tcMar>
              <w:left w:w="57" w:type="dxa"/>
              <w:right w:w="57" w:type="dxa"/>
            </w:tcMar>
          </w:tcPr>
          <w:p w14:paraId="3A3D36E4" w14:textId="6A229ADA" w:rsidR="00FB0BAD" w:rsidRDefault="006D3312" w:rsidP="00FB0BAD">
            <w:pPr>
              <w:spacing w:before="120" w:after="120"/>
              <w:rPr>
                <w:rFonts w:ascii="Arial" w:hAnsi="Arial" w:cs="Arial"/>
                <w:sz w:val="24"/>
                <w:szCs w:val="24"/>
              </w:rPr>
            </w:pPr>
            <w:r>
              <w:rPr>
                <w:rFonts w:ascii="Arial" w:hAnsi="Arial" w:cs="Arial"/>
                <w:sz w:val="24"/>
                <w:szCs w:val="24"/>
              </w:rPr>
              <w:t>Regular sessions through the year and continuous monitoring.</w:t>
            </w:r>
          </w:p>
        </w:tc>
      </w:tr>
      <w:tr w:rsidR="00FB0BAD" w14:paraId="0E5C018A" w14:textId="77777777" w:rsidTr="00D606A4">
        <w:trPr>
          <w:cantSplit/>
        </w:trPr>
        <w:tc>
          <w:tcPr>
            <w:tcW w:w="4390" w:type="dxa"/>
            <w:tcMar>
              <w:left w:w="57" w:type="dxa"/>
              <w:right w:w="57" w:type="dxa"/>
            </w:tcMar>
          </w:tcPr>
          <w:p w14:paraId="6AD90BE4" w14:textId="3B208888" w:rsidR="00FB0BAD" w:rsidRDefault="00FB0BAD" w:rsidP="00FB0BAD">
            <w:pPr>
              <w:pStyle w:val="SDSHeading"/>
              <w:spacing w:before="120" w:after="120" w:line="20" w:lineRule="atLeast"/>
              <w:rPr>
                <w:b w:val="0"/>
              </w:rPr>
            </w:pPr>
            <w:r w:rsidRPr="008B43B1">
              <w:rPr>
                <w:b w:val="0"/>
              </w:rPr>
              <w:lastRenderedPageBreak/>
              <w:t xml:space="preserve">Continue to promote equality through the content </w:t>
            </w:r>
            <w:proofErr w:type="gramStart"/>
            <w:r w:rsidRPr="008B43B1">
              <w:rPr>
                <w:b w:val="0"/>
              </w:rPr>
              <w:t>e.g.</w:t>
            </w:r>
            <w:proofErr w:type="gramEnd"/>
            <w:r w:rsidRPr="008B43B1">
              <w:rPr>
                <w:b w:val="0"/>
              </w:rPr>
              <w:t xml:space="preserve"> celebrating successes with more girls going in to STEM</w:t>
            </w:r>
            <w:r>
              <w:rPr>
                <w:b w:val="0"/>
              </w:rPr>
              <w:t xml:space="preserve"> </w:t>
            </w:r>
            <w:r w:rsidR="00893ED3">
              <w:rPr>
                <w:b w:val="0"/>
              </w:rPr>
              <w:t xml:space="preserve">through partners and stakeholders </w:t>
            </w:r>
            <w:proofErr w:type="spellStart"/>
            <w:r w:rsidR="00893ED3">
              <w:rPr>
                <w:b w:val="0"/>
              </w:rPr>
              <w:t>eg.</w:t>
            </w:r>
            <w:proofErr w:type="spellEnd"/>
            <w:r w:rsidR="00893ED3">
              <w:rPr>
                <w:b w:val="0"/>
              </w:rPr>
              <w:t xml:space="preserve"> Equate</w:t>
            </w:r>
            <w:r w:rsidR="00321046">
              <w:rPr>
                <w:b w:val="0"/>
              </w:rPr>
              <w:t xml:space="preserve"> and other gender equality org</w:t>
            </w:r>
            <w:r w:rsidR="00AF2CB1">
              <w:rPr>
                <w:b w:val="0"/>
              </w:rPr>
              <w:t>a</w:t>
            </w:r>
            <w:r w:rsidR="00321046">
              <w:rPr>
                <w:b w:val="0"/>
              </w:rPr>
              <w:t>nisations.</w:t>
            </w:r>
          </w:p>
          <w:p w14:paraId="28E60122" w14:textId="77777777" w:rsidR="00FB0BAD" w:rsidRPr="00925215" w:rsidRDefault="00FB0BAD" w:rsidP="00FB0BAD">
            <w:pPr>
              <w:spacing w:before="120" w:after="120"/>
              <w:rPr>
                <w:rFonts w:ascii="Arial" w:hAnsi="Arial" w:cs="Arial"/>
                <w:sz w:val="24"/>
                <w:szCs w:val="24"/>
              </w:rPr>
            </w:pPr>
          </w:p>
        </w:tc>
        <w:tc>
          <w:tcPr>
            <w:tcW w:w="2551" w:type="dxa"/>
            <w:tcMar>
              <w:left w:w="57" w:type="dxa"/>
              <w:right w:w="57" w:type="dxa"/>
            </w:tcMar>
          </w:tcPr>
          <w:p w14:paraId="1AC6442E" w14:textId="23AA19C6" w:rsidR="00FB0BAD" w:rsidRDefault="00FB0BAD" w:rsidP="00FB0BAD">
            <w:pPr>
              <w:spacing w:before="120" w:after="120"/>
              <w:rPr>
                <w:rFonts w:ascii="Arial" w:eastAsia="Times New Roman" w:hAnsi="Arial" w:cs="Arial"/>
                <w:sz w:val="24"/>
                <w:szCs w:val="24"/>
              </w:rPr>
            </w:pPr>
            <w:r>
              <w:rPr>
                <w:rFonts w:ascii="Arial" w:hAnsi="Arial" w:cs="Arial"/>
                <w:sz w:val="24"/>
                <w:szCs w:val="24"/>
              </w:rPr>
              <w:t>Gender</w:t>
            </w:r>
          </w:p>
        </w:tc>
        <w:tc>
          <w:tcPr>
            <w:tcW w:w="2977" w:type="dxa"/>
            <w:tcMar>
              <w:left w:w="57" w:type="dxa"/>
              <w:right w:w="57" w:type="dxa"/>
            </w:tcMar>
          </w:tcPr>
          <w:p w14:paraId="43324F7C" w14:textId="4FAB82CB" w:rsidR="00FB0BAD" w:rsidRDefault="00FB0BAD" w:rsidP="00FB0BAD">
            <w:pPr>
              <w:spacing w:before="120" w:after="120"/>
              <w:rPr>
                <w:rFonts w:ascii="Arial" w:hAnsi="Arial" w:cs="Arial"/>
                <w:sz w:val="24"/>
                <w:szCs w:val="24"/>
              </w:rPr>
            </w:pPr>
            <w:r>
              <w:rPr>
                <w:rFonts w:ascii="Arial" w:hAnsi="Arial" w:cs="Arial"/>
                <w:sz w:val="24"/>
                <w:szCs w:val="24"/>
              </w:rPr>
              <w:t xml:space="preserve">To ensure we are not </w:t>
            </w:r>
            <w:proofErr w:type="gramStart"/>
            <w:r>
              <w:rPr>
                <w:rFonts w:ascii="Arial" w:hAnsi="Arial" w:cs="Arial"/>
                <w:sz w:val="24"/>
                <w:szCs w:val="24"/>
              </w:rPr>
              <w:t>gender</w:t>
            </w:r>
            <w:proofErr w:type="gramEnd"/>
            <w:r>
              <w:rPr>
                <w:rFonts w:ascii="Arial" w:hAnsi="Arial" w:cs="Arial"/>
                <w:sz w:val="24"/>
                <w:szCs w:val="24"/>
              </w:rPr>
              <w:t xml:space="preserve"> stereotyping</w:t>
            </w:r>
          </w:p>
        </w:tc>
        <w:tc>
          <w:tcPr>
            <w:tcW w:w="2835" w:type="dxa"/>
            <w:tcMar>
              <w:left w:w="57" w:type="dxa"/>
              <w:right w:w="57" w:type="dxa"/>
            </w:tcMar>
          </w:tcPr>
          <w:p w14:paraId="7C20196A" w14:textId="01C572A0" w:rsidR="00FB0BAD" w:rsidRDefault="00FB0BAD" w:rsidP="00FB0BAD">
            <w:pPr>
              <w:spacing w:before="120" w:after="120"/>
              <w:rPr>
                <w:rFonts w:ascii="Arial" w:hAnsi="Arial" w:cs="Arial"/>
                <w:sz w:val="24"/>
                <w:szCs w:val="24"/>
              </w:rPr>
            </w:pPr>
            <w:r>
              <w:rPr>
                <w:rFonts w:ascii="Arial" w:hAnsi="Arial" w:cs="Arial"/>
                <w:sz w:val="24"/>
                <w:szCs w:val="24"/>
              </w:rPr>
              <w:t>Monitor and evaluate content on My World of Work</w:t>
            </w:r>
          </w:p>
        </w:tc>
        <w:tc>
          <w:tcPr>
            <w:tcW w:w="1843" w:type="dxa"/>
            <w:tcMar>
              <w:left w:w="57" w:type="dxa"/>
              <w:right w:w="57" w:type="dxa"/>
            </w:tcMar>
          </w:tcPr>
          <w:p w14:paraId="767C01BF" w14:textId="6EC57AD9" w:rsidR="00FB0BAD" w:rsidRDefault="00FB0BAD" w:rsidP="00FB0BAD">
            <w:pPr>
              <w:spacing w:before="120" w:after="120"/>
              <w:rPr>
                <w:rFonts w:ascii="Arial" w:hAnsi="Arial" w:cs="Arial"/>
                <w:sz w:val="24"/>
                <w:szCs w:val="24"/>
              </w:rPr>
            </w:pPr>
            <w:r>
              <w:rPr>
                <w:rFonts w:ascii="Arial" w:hAnsi="Arial" w:cs="Arial"/>
                <w:sz w:val="24"/>
                <w:szCs w:val="24"/>
              </w:rPr>
              <w:t>Ongoing</w:t>
            </w:r>
            <w:r w:rsidR="006B5F04">
              <w:rPr>
                <w:rFonts w:ascii="Arial" w:hAnsi="Arial" w:cs="Arial"/>
                <w:sz w:val="24"/>
                <w:szCs w:val="24"/>
              </w:rPr>
              <w:t xml:space="preserve"> </w:t>
            </w:r>
            <w:r w:rsidR="000A2DB2">
              <w:rPr>
                <w:rFonts w:ascii="Arial" w:hAnsi="Arial" w:cs="Arial"/>
                <w:sz w:val="24"/>
                <w:szCs w:val="24"/>
              </w:rPr>
              <w:t xml:space="preserve"> </w:t>
            </w:r>
          </w:p>
        </w:tc>
      </w:tr>
      <w:tr w:rsidR="00FB0BAD" w14:paraId="623C3017" w14:textId="77777777" w:rsidTr="00D606A4">
        <w:trPr>
          <w:cantSplit/>
        </w:trPr>
        <w:tc>
          <w:tcPr>
            <w:tcW w:w="4390" w:type="dxa"/>
            <w:tcMar>
              <w:left w:w="57" w:type="dxa"/>
              <w:right w:w="57" w:type="dxa"/>
            </w:tcMar>
          </w:tcPr>
          <w:p w14:paraId="7AB3B610" w14:textId="27EC1684" w:rsidR="00FB0BAD" w:rsidRPr="00925215" w:rsidRDefault="00FB0BAD" w:rsidP="00FB0BAD">
            <w:pPr>
              <w:spacing w:before="120" w:after="120"/>
              <w:rPr>
                <w:rFonts w:ascii="Arial" w:hAnsi="Arial" w:cs="Arial"/>
                <w:sz w:val="24"/>
                <w:szCs w:val="24"/>
              </w:rPr>
            </w:pPr>
            <w:r w:rsidRPr="008B43B1">
              <w:rPr>
                <w:rFonts w:ascii="Arial" w:hAnsi="Arial" w:cs="Arial"/>
                <w:sz w:val="24"/>
                <w:szCs w:val="24"/>
              </w:rPr>
              <w:t>Continued work will take place on the website to ensure loading times are minimised.</w:t>
            </w:r>
          </w:p>
        </w:tc>
        <w:tc>
          <w:tcPr>
            <w:tcW w:w="2551" w:type="dxa"/>
            <w:tcMar>
              <w:left w:w="57" w:type="dxa"/>
              <w:right w:w="57" w:type="dxa"/>
            </w:tcMar>
          </w:tcPr>
          <w:p w14:paraId="5B5C8716" w14:textId="5F9C9A68" w:rsidR="00FB0BAD" w:rsidRDefault="006C1CA0" w:rsidP="00FB0BAD">
            <w:pPr>
              <w:spacing w:before="120" w:after="120"/>
              <w:rPr>
                <w:rFonts w:ascii="Arial" w:eastAsia="Times New Roman" w:hAnsi="Arial" w:cs="Arial"/>
                <w:sz w:val="24"/>
                <w:szCs w:val="24"/>
              </w:rPr>
            </w:pPr>
            <w:r>
              <w:rPr>
                <w:rFonts w:ascii="Arial" w:hAnsi="Arial" w:cs="Arial"/>
                <w:sz w:val="24"/>
                <w:szCs w:val="24"/>
              </w:rPr>
              <w:t>Digital poverty</w:t>
            </w:r>
          </w:p>
        </w:tc>
        <w:tc>
          <w:tcPr>
            <w:tcW w:w="2977" w:type="dxa"/>
            <w:tcMar>
              <w:left w:w="57" w:type="dxa"/>
              <w:right w:w="57" w:type="dxa"/>
            </w:tcMar>
          </w:tcPr>
          <w:p w14:paraId="07B739D4" w14:textId="5A8197B2" w:rsidR="00FB0BAD" w:rsidRDefault="00FB0BAD" w:rsidP="00FB0BAD">
            <w:pPr>
              <w:spacing w:before="120" w:after="120"/>
              <w:rPr>
                <w:rFonts w:ascii="Arial" w:hAnsi="Arial" w:cs="Arial"/>
                <w:sz w:val="24"/>
                <w:szCs w:val="24"/>
              </w:rPr>
            </w:pPr>
            <w:r>
              <w:rPr>
                <w:rFonts w:ascii="Arial" w:hAnsi="Arial" w:cs="Arial"/>
                <w:sz w:val="24"/>
                <w:szCs w:val="24"/>
              </w:rPr>
              <w:t xml:space="preserve">To ensure we are not adversely affecting customers from lower </w:t>
            </w:r>
            <w:proofErr w:type="gramStart"/>
            <w:r>
              <w:rPr>
                <w:rFonts w:ascii="Arial" w:hAnsi="Arial" w:cs="Arial"/>
                <w:sz w:val="24"/>
                <w:szCs w:val="24"/>
              </w:rPr>
              <w:t>socio economic</w:t>
            </w:r>
            <w:proofErr w:type="gramEnd"/>
            <w:r>
              <w:rPr>
                <w:rFonts w:ascii="Arial" w:hAnsi="Arial" w:cs="Arial"/>
                <w:sz w:val="24"/>
                <w:szCs w:val="24"/>
              </w:rPr>
              <w:t xml:space="preserve"> groups</w:t>
            </w:r>
          </w:p>
        </w:tc>
        <w:tc>
          <w:tcPr>
            <w:tcW w:w="2835" w:type="dxa"/>
            <w:tcMar>
              <w:left w:w="57" w:type="dxa"/>
              <w:right w:w="57" w:type="dxa"/>
            </w:tcMar>
          </w:tcPr>
          <w:p w14:paraId="1B321D89" w14:textId="38A56DF1" w:rsidR="00FB0BAD" w:rsidRDefault="00FB0BAD" w:rsidP="00FB0BAD">
            <w:pPr>
              <w:spacing w:before="120" w:after="120"/>
              <w:rPr>
                <w:rFonts w:ascii="Arial" w:hAnsi="Arial" w:cs="Arial"/>
                <w:sz w:val="24"/>
                <w:szCs w:val="24"/>
              </w:rPr>
            </w:pPr>
            <w:r>
              <w:rPr>
                <w:rFonts w:ascii="Arial" w:hAnsi="Arial" w:cs="Arial"/>
                <w:sz w:val="24"/>
                <w:szCs w:val="24"/>
              </w:rPr>
              <w:t>Automated testing</w:t>
            </w:r>
          </w:p>
        </w:tc>
        <w:tc>
          <w:tcPr>
            <w:tcW w:w="1843" w:type="dxa"/>
            <w:tcMar>
              <w:left w:w="57" w:type="dxa"/>
              <w:right w:w="57" w:type="dxa"/>
            </w:tcMar>
          </w:tcPr>
          <w:p w14:paraId="6CA3C7FD" w14:textId="14BE5B88" w:rsidR="00FB0BAD" w:rsidRDefault="0089100C" w:rsidP="00FB0BAD">
            <w:pPr>
              <w:spacing w:before="120" w:after="120"/>
              <w:rPr>
                <w:rFonts w:ascii="Arial" w:hAnsi="Arial" w:cs="Arial"/>
                <w:sz w:val="24"/>
                <w:szCs w:val="24"/>
              </w:rPr>
            </w:pPr>
            <w:r>
              <w:rPr>
                <w:rFonts w:ascii="Arial" w:hAnsi="Arial" w:cs="Arial"/>
                <w:sz w:val="24"/>
                <w:szCs w:val="24"/>
              </w:rPr>
              <w:t>Regular monitoring and annual review</w:t>
            </w:r>
          </w:p>
        </w:tc>
      </w:tr>
      <w:tr w:rsidR="006C1CA0" w14:paraId="2EF6124E" w14:textId="77777777" w:rsidTr="00D606A4">
        <w:trPr>
          <w:cantSplit/>
        </w:trPr>
        <w:tc>
          <w:tcPr>
            <w:tcW w:w="4390" w:type="dxa"/>
            <w:tcMar>
              <w:left w:w="57" w:type="dxa"/>
              <w:right w:w="57" w:type="dxa"/>
            </w:tcMar>
          </w:tcPr>
          <w:p w14:paraId="31291560" w14:textId="77777777" w:rsidR="006C1CA0" w:rsidRDefault="006C1CA0" w:rsidP="006C1CA0">
            <w:pPr>
              <w:pStyle w:val="SDSHeading"/>
              <w:spacing w:before="120" w:after="120" w:line="20" w:lineRule="atLeast"/>
              <w:rPr>
                <w:b w:val="0"/>
              </w:rPr>
            </w:pPr>
            <w:r>
              <w:rPr>
                <w:b w:val="0"/>
              </w:rPr>
              <w:t xml:space="preserve">Testing to discover if we can implement a 3G speed for loading to assist customers with poor </w:t>
            </w:r>
            <w:proofErr w:type="gramStart"/>
            <w:r>
              <w:rPr>
                <w:b w:val="0"/>
              </w:rPr>
              <w:t>connectivity</w:t>
            </w:r>
            <w:proofErr w:type="gramEnd"/>
            <w:r>
              <w:rPr>
                <w:b w:val="0"/>
              </w:rPr>
              <w:t xml:space="preserve"> </w:t>
            </w:r>
          </w:p>
          <w:p w14:paraId="7D0060DF" w14:textId="77777777" w:rsidR="006C1CA0" w:rsidRPr="008B43B1" w:rsidRDefault="006C1CA0" w:rsidP="00FB0BAD">
            <w:pPr>
              <w:spacing w:before="120" w:after="120"/>
              <w:rPr>
                <w:rFonts w:ascii="Arial" w:hAnsi="Arial" w:cs="Arial"/>
                <w:sz w:val="24"/>
                <w:szCs w:val="24"/>
              </w:rPr>
            </w:pPr>
          </w:p>
        </w:tc>
        <w:tc>
          <w:tcPr>
            <w:tcW w:w="2551" w:type="dxa"/>
            <w:tcMar>
              <w:left w:w="57" w:type="dxa"/>
              <w:right w:w="57" w:type="dxa"/>
            </w:tcMar>
          </w:tcPr>
          <w:p w14:paraId="1291490B" w14:textId="531A2D24" w:rsidR="006C1CA0" w:rsidRDefault="006C1CA0" w:rsidP="00FB0BAD">
            <w:pPr>
              <w:spacing w:before="120" w:after="120"/>
              <w:rPr>
                <w:rFonts w:ascii="Arial" w:hAnsi="Arial" w:cs="Arial"/>
                <w:sz w:val="24"/>
                <w:szCs w:val="24"/>
              </w:rPr>
            </w:pPr>
            <w:r>
              <w:rPr>
                <w:rFonts w:ascii="Arial" w:hAnsi="Arial" w:cs="Arial"/>
                <w:sz w:val="24"/>
                <w:szCs w:val="24"/>
              </w:rPr>
              <w:t>Digital poverty</w:t>
            </w:r>
          </w:p>
        </w:tc>
        <w:tc>
          <w:tcPr>
            <w:tcW w:w="2977" w:type="dxa"/>
            <w:tcMar>
              <w:left w:w="57" w:type="dxa"/>
              <w:right w:w="57" w:type="dxa"/>
            </w:tcMar>
          </w:tcPr>
          <w:p w14:paraId="6AABF28D" w14:textId="2A0F1E09" w:rsidR="006C1CA0" w:rsidRDefault="006C1CA0" w:rsidP="00FB0BAD">
            <w:pPr>
              <w:spacing w:before="120" w:after="120"/>
              <w:rPr>
                <w:rFonts w:ascii="Arial" w:hAnsi="Arial" w:cs="Arial"/>
                <w:sz w:val="24"/>
                <w:szCs w:val="24"/>
              </w:rPr>
            </w:pPr>
            <w:r>
              <w:rPr>
                <w:rFonts w:ascii="Arial" w:hAnsi="Arial" w:cs="Arial"/>
                <w:sz w:val="24"/>
                <w:szCs w:val="24"/>
              </w:rPr>
              <w:t xml:space="preserve">The all customers can </w:t>
            </w:r>
            <w:r w:rsidR="00B16391">
              <w:rPr>
                <w:rFonts w:ascii="Arial" w:hAnsi="Arial" w:cs="Arial"/>
                <w:sz w:val="24"/>
                <w:szCs w:val="24"/>
              </w:rPr>
              <w:t>load content easily despite poor connectivity</w:t>
            </w:r>
          </w:p>
        </w:tc>
        <w:tc>
          <w:tcPr>
            <w:tcW w:w="2835" w:type="dxa"/>
            <w:tcMar>
              <w:left w:w="57" w:type="dxa"/>
              <w:right w:w="57" w:type="dxa"/>
            </w:tcMar>
          </w:tcPr>
          <w:p w14:paraId="6184F6F8" w14:textId="578F2027" w:rsidR="006C1CA0" w:rsidRDefault="00B16391" w:rsidP="00FB0BAD">
            <w:pPr>
              <w:spacing w:before="120" w:after="120"/>
              <w:rPr>
                <w:rFonts w:ascii="Arial" w:hAnsi="Arial" w:cs="Arial"/>
                <w:sz w:val="24"/>
                <w:szCs w:val="24"/>
              </w:rPr>
            </w:pPr>
            <w:r>
              <w:rPr>
                <w:rFonts w:ascii="Arial" w:hAnsi="Arial" w:cs="Arial"/>
                <w:sz w:val="24"/>
                <w:szCs w:val="24"/>
              </w:rPr>
              <w:t xml:space="preserve">Testing of website </w:t>
            </w:r>
            <w:r w:rsidR="005F4F0F">
              <w:rPr>
                <w:rFonts w:ascii="Arial" w:hAnsi="Arial" w:cs="Arial"/>
                <w:sz w:val="24"/>
                <w:szCs w:val="24"/>
              </w:rPr>
              <w:t>with</w:t>
            </w:r>
            <w:r>
              <w:rPr>
                <w:rFonts w:ascii="Arial" w:hAnsi="Arial" w:cs="Arial"/>
                <w:sz w:val="24"/>
                <w:szCs w:val="24"/>
              </w:rPr>
              <w:t xml:space="preserve"> 3G</w:t>
            </w:r>
            <w:r w:rsidR="005F4F0F">
              <w:rPr>
                <w:rFonts w:ascii="Arial" w:hAnsi="Arial" w:cs="Arial"/>
                <w:sz w:val="24"/>
                <w:szCs w:val="24"/>
              </w:rPr>
              <w:t xml:space="preserve"> </w:t>
            </w:r>
          </w:p>
        </w:tc>
        <w:tc>
          <w:tcPr>
            <w:tcW w:w="1843" w:type="dxa"/>
            <w:tcMar>
              <w:left w:w="57" w:type="dxa"/>
              <w:right w:w="57" w:type="dxa"/>
            </w:tcMar>
          </w:tcPr>
          <w:p w14:paraId="45036993" w14:textId="2C3931A9" w:rsidR="006C1CA0" w:rsidRDefault="005F4F0F" w:rsidP="00FB0BAD">
            <w:pPr>
              <w:spacing w:before="120" w:after="120"/>
              <w:rPr>
                <w:rFonts w:ascii="Arial" w:hAnsi="Arial" w:cs="Arial"/>
                <w:sz w:val="24"/>
                <w:szCs w:val="24"/>
              </w:rPr>
            </w:pPr>
            <w:r>
              <w:rPr>
                <w:rFonts w:ascii="Arial" w:hAnsi="Arial" w:cs="Arial"/>
                <w:sz w:val="24"/>
                <w:szCs w:val="24"/>
              </w:rPr>
              <w:t>Ongoing testing</w:t>
            </w:r>
          </w:p>
        </w:tc>
      </w:tr>
      <w:tr w:rsidR="00FB0BAD" w14:paraId="7FD0F3FC" w14:textId="77777777" w:rsidTr="00D606A4">
        <w:trPr>
          <w:cantSplit/>
        </w:trPr>
        <w:tc>
          <w:tcPr>
            <w:tcW w:w="4390" w:type="dxa"/>
            <w:tcMar>
              <w:left w:w="57" w:type="dxa"/>
              <w:right w:w="57" w:type="dxa"/>
            </w:tcMar>
          </w:tcPr>
          <w:p w14:paraId="05403808" w14:textId="04AD0C92" w:rsidR="00FB0BAD" w:rsidRPr="00925215" w:rsidRDefault="001A6BBD" w:rsidP="00FB0BAD">
            <w:pPr>
              <w:spacing w:before="120" w:after="120"/>
              <w:rPr>
                <w:rFonts w:ascii="Arial" w:hAnsi="Arial" w:cs="Arial"/>
                <w:sz w:val="24"/>
                <w:szCs w:val="24"/>
              </w:rPr>
            </w:pPr>
            <w:r>
              <w:rPr>
                <w:rFonts w:ascii="Arial" w:hAnsi="Arial" w:cs="Arial"/>
                <w:bCs/>
                <w:sz w:val="24"/>
                <w:szCs w:val="24"/>
              </w:rPr>
              <w:t>Gaelic videos in production.</w:t>
            </w:r>
            <w:r w:rsidR="00F769CC">
              <w:t xml:space="preserve"> </w:t>
            </w:r>
            <w:r w:rsidR="00F769CC" w:rsidRPr="00611C10">
              <w:rPr>
                <w:rFonts w:ascii="Arial" w:hAnsi="Arial" w:cs="Arial"/>
                <w:sz w:val="24"/>
                <w:szCs w:val="24"/>
              </w:rPr>
              <w:t>Consider additional content on Gaelic and rural differences.</w:t>
            </w:r>
          </w:p>
        </w:tc>
        <w:tc>
          <w:tcPr>
            <w:tcW w:w="2551" w:type="dxa"/>
            <w:tcMar>
              <w:left w:w="57" w:type="dxa"/>
              <w:right w:w="57" w:type="dxa"/>
            </w:tcMar>
          </w:tcPr>
          <w:p w14:paraId="0BB24115" w14:textId="6967F0FE" w:rsidR="00FB0BAD" w:rsidRDefault="00FB0BAD" w:rsidP="00FB0BAD">
            <w:pPr>
              <w:spacing w:before="120" w:after="120"/>
              <w:rPr>
                <w:rFonts w:ascii="Arial" w:eastAsia="Times New Roman" w:hAnsi="Arial" w:cs="Arial"/>
                <w:sz w:val="24"/>
                <w:szCs w:val="24"/>
              </w:rPr>
            </w:pPr>
            <w:r>
              <w:rPr>
                <w:rFonts w:ascii="Arial" w:eastAsia="Times New Roman" w:hAnsi="Arial" w:cs="Arial"/>
                <w:sz w:val="24"/>
                <w:szCs w:val="24"/>
              </w:rPr>
              <w:t>Rural</w:t>
            </w:r>
          </w:p>
        </w:tc>
        <w:tc>
          <w:tcPr>
            <w:tcW w:w="2977" w:type="dxa"/>
            <w:tcMar>
              <w:left w:w="57" w:type="dxa"/>
              <w:right w:w="57" w:type="dxa"/>
            </w:tcMar>
          </w:tcPr>
          <w:p w14:paraId="5077829E" w14:textId="53951F95" w:rsidR="00FB0BAD" w:rsidRDefault="00FB0BAD" w:rsidP="00FB0BAD">
            <w:pPr>
              <w:spacing w:before="120" w:after="120"/>
              <w:rPr>
                <w:rFonts w:ascii="Arial" w:hAnsi="Arial" w:cs="Arial"/>
                <w:sz w:val="24"/>
                <w:szCs w:val="24"/>
              </w:rPr>
            </w:pPr>
            <w:r>
              <w:rPr>
                <w:rFonts w:ascii="Arial" w:hAnsi="Arial" w:cs="Arial"/>
                <w:sz w:val="24"/>
                <w:szCs w:val="24"/>
              </w:rPr>
              <w:t>More representative content.</w:t>
            </w:r>
          </w:p>
        </w:tc>
        <w:tc>
          <w:tcPr>
            <w:tcW w:w="2835" w:type="dxa"/>
            <w:tcMar>
              <w:left w:w="57" w:type="dxa"/>
              <w:right w:w="57" w:type="dxa"/>
            </w:tcMar>
          </w:tcPr>
          <w:p w14:paraId="13DAC5E3" w14:textId="1AE972C5" w:rsidR="00FB0BAD" w:rsidRDefault="00FB0BAD" w:rsidP="00FB0BAD">
            <w:pPr>
              <w:spacing w:before="120" w:after="120"/>
              <w:rPr>
                <w:rFonts w:ascii="Arial" w:hAnsi="Arial" w:cs="Arial"/>
                <w:sz w:val="24"/>
                <w:szCs w:val="24"/>
              </w:rPr>
            </w:pPr>
            <w:r>
              <w:rPr>
                <w:rFonts w:ascii="Arial" w:hAnsi="Arial" w:cs="Arial"/>
                <w:sz w:val="24"/>
                <w:szCs w:val="24"/>
              </w:rPr>
              <w:t>Feedback from rural communities.</w:t>
            </w:r>
          </w:p>
        </w:tc>
        <w:tc>
          <w:tcPr>
            <w:tcW w:w="1843" w:type="dxa"/>
            <w:tcMar>
              <w:left w:w="57" w:type="dxa"/>
              <w:right w:w="57" w:type="dxa"/>
            </w:tcMar>
          </w:tcPr>
          <w:p w14:paraId="4AE64AD0" w14:textId="7445559F" w:rsidR="00FB0BAD" w:rsidRDefault="00611C10" w:rsidP="00FB0BAD">
            <w:pPr>
              <w:spacing w:before="120" w:after="120"/>
              <w:rPr>
                <w:rFonts w:ascii="Arial" w:hAnsi="Arial" w:cs="Arial"/>
                <w:sz w:val="24"/>
                <w:szCs w:val="24"/>
              </w:rPr>
            </w:pPr>
            <w:r>
              <w:rPr>
                <w:rFonts w:ascii="Arial" w:hAnsi="Arial" w:cs="Arial"/>
                <w:sz w:val="24"/>
                <w:szCs w:val="24"/>
              </w:rPr>
              <w:t xml:space="preserve">Post launch </w:t>
            </w:r>
            <w:r w:rsidR="00772C27">
              <w:rPr>
                <w:rFonts w:ascii="Arial" w:hAnsi="Arial" w:cs="Arial"/>
                <w:sz w:val="24"/>
                <w:szCs w:val="24"/>
              </w:rPr>
              <w:t>of new service</w:t>
            </w:r>
            <w:r w:rsidR="00BA206C">
              <w:rPr>
                <w:rFonts w:ascii="Arial" w:hAnsi="Arial" w:cs="Arial"/>
                <w:sz w:val="24"/>
                <w:szCs w:val="24"/>
              </w:rPr>
              <w:t xml:space="preserve"> </w:t>
            </w:r>
          </w:p>
        </w:tc>
      </w:tr>
      <w:tr w:rsidR="00FB0BAD" w14:paraId="5F2CEDC5" w14:textId="77777777" w:rsidTr="00D606A4">
        <w:trPr>
          <w:cantSplit/>
        </w:trPr>
        <w:tc>
          <w:tcPr>
            <w:tcW w:w="4390" w:type="dxa"/>
            <w:tcMar>
              <w:left w:w="57" w:type="dxa"/>
              <w:right w:w="57" w:type="dxa"/>
            </w:tcMar>
          </w:tcPr>
          <w:p w14:paraId="2483787E" w14:textId="00E65585" w:rsidR="00FB0BAD" w:rsidRDefault="00FB0BAD" w:rsidP="00FB0BAD">
            <w:pPr>
              <w:spacing w:before="120" w:after="120"/>
              <w:rPr>
                <w:rFonts w:ascii="Arial" w:hAnsi="Arial" w:cs="Arial"/>
                <w:sz w:val="24"/>
                <w:szCs w:val="24"/>
              </w:rPr>
            </w:pPr>
            <w:r w:rsidRPr="008B43B1">
              <w:rPr>
                <w:rFonts w:ascii="Arial" w:hAnsi="Arial" w:cs="Arial"/>
                <w:sz w:val="24"/>
                <w:szCs w:val="24"/>
              </w:rPr>
              <w:t>Integrate all actions into the workplan</w:t>
            </w:r>
            <w:r w:rsidR="008F6B41">
              <w:rPr>
                <w:rFonts w:ascii="Arial" w:hAnsi="Arial" w:cs="Arial"/>
                <w:sz w:val="24"/>
                <w:szCs w:val="24"/>
              </w:rPr>
              <w:t xml:space="preserve"> and work practices</w:t>
            </w:r>
            <w:r w:rsidR="001A6BBD">
              <w:rPr>
                <w:rFonts w:ascii="Arial" w:hAnsi="Arial" w:cs="Arial"/>
                <w:sz w:val="24"/>
                <w:szCs w:val="24"/>
              </w:rPr>
              <w:t>.</w:t>
            </w:r>
          </w:p>
          <w:p w14:paraId="0E2D165E" w14:textId="2D361405" w:rsidR="001A6BBD" w:rsidRPr="00925215" w:rsidRDefault="001A6BBD" w:rsidP="00FB0BAD">
            <w:pPr>
              <w:spacing w:before="120" w:after="120"/>
              <w:rPr>
                <w:rFonts w:ascii="Arial" w:hAnsi="Arial" w:cs="Arial"/>
                <w:sz w:val="24"/>
                <w:szCs w:val="24"/>
              </w:rPr>
            </w:pPr>
          </w:p>
        </w:tc>
        <w:tc>
          <w:tcPr>
            <w:tcW w:w="2551" w:type="dxa"/>
            <w:tcMar>
              <w:left w:w="57" w:type="dxa"/>
              <w:right w:w="57" w:type="dxa"/>
            </w:tcMar>
          </w:tcPr>
          <w:p w14:paraId="72BFC586" w14:textId="488DB54F" w:rsidR="00FB0BAD" w:rsidRDefault="00FB0BAD" w:rsidP="00FB0BAD">
            <w:pPr>
              <w:spacing w:before="120" w:after="120"/>
              <w:rPr>
                <w:rFonts w:ascii="Arial" w:eastAsia="Times New Roman" w:hAnsi="Arial" w:cs="Arial"/>
                <w:sz w:val="24"/>
                <w:szCs w:val="24"/>
              </w:rPr>
            </w:pPr>
            <w:r>
              <w:rPr>
                <w:rFonts w:ascii="Arial" w:hAnsi="Arial" w:cs="Arial"/>
                <w:sz w:val="24"/>
                <w:szCs w:val="24"/>
              </w:rPr>
              <w:t>All</w:t>
            </w:r>
          </w:p>
        </w:tc>
        <w:tc>
          <w:tcPr>
            <w:tcW w:w="2977" w:type="dxa"/>
            <w:tcMar>
              <w:left w:w="57" w:type="dxa"/>
              <w:right w:w="57" w:type="dxa"/>
            </w:tcMar>
          </w:tcPr>
          <w:p w14:paraId="42099A6B" w14:textId="7F718205" w:rsidR="00FB0BAD" w:rsidRDefault="00FB0BAD" w:rsidP="00FB0BAD">
            <w:pPr>
              <w:spacing w:before="120" w:after="120"/>
              <w:rPr>
                <w:rFonts w:ascii="Arial" w:hAnsi="Arial" w:cs="Arial"/>
                <w:sz w:val="24"/>
                <w:szCs w:val="24"/>
              </w:rPr>
            </w:pPr>
            <w:r>
              <w:rPr>
                <w:rFonts w:ascii="Arial" w:hAnsi="Arial" w:cs="Arial"/>
                <w:sz w:val="24"/>
                <w:szCs w:val="24"/>
              </w:rPr>
              <w:t>To ensure we continue to consider diversity and progress in our goal to become more inclusive.</w:t>
            </w:r>
          </w:p>
        </w:tc>
        <w:tc>
          <w:tcPr>
            <w:tcW w:w="2835" w:type="dxa"/>
            <w:tcMar>
              <w:left w:w="57" w:type="dxa"/>
              <w:right w:w="57" w:type="dxa"/>
            </w:tcMar>
          </w:tcPr>
          <w:p w14:paraId="0575D4B7" w14:textId="4095F05A" w:rsidR="00FB0BAD" w:rsidRDefault="00FB0BAD" w:rsidP="00FB0BAD">
            <w:pPr>
              <w:spacing w:before="120" w:after="120"/>
              <w:rPr>
                <w:rFonts w:ascii="Arial" w:hAnsi="Arial" w:cs="Arial"/>
                <w:sz w:val="24"/>
                <w:szCs w:val="24"/>
              </w:rPr>
            </w:pPr>
            <w:r>
              <w:rPr>
                <w:rFonts w:ascii="Arial" w:hAnsi="Arial" w:cs="Arial"/>
                <w:sz w:val="24"/>
                <w:szCs w:val="24"/>
              </w:rPr>
              <w:t>Monitor and evaluate actions are being progressed</w:t>
            </w:r>
          </w:p>
        </w:tc>
        <w:tc>
          <w:tcPr>
            <w:tcW w:w="1843" w:type="dxa"/>
            <w:tcMar>
              <w:left w:w="57" w:type="dxa"/>
              <w:right w:w="57" w:type="dxa"/>
            </w:tcMar>
          </w:tcPr>
          <w:p w14:paraId="146E1BCB" w14:textId="66B49CCC" w:rsidR="00FB0BAD" w:rsidRDefault="008F6B41" w:rsidP="00FB0BAD">
            <w:pPr>
              <w:spacing w:before="120" w:after="120"/>
              <w:rPr>
                <w:rFonts w:ascii="Arial" w:hAnsi="Arial" w:cs="Arial"/>
                <w:sz w:val="24"/>
                <w:szCs w:val="24"/>
              </w:rPr>
            </w:pPr>
            <w:r>
              <w:rPr>
                <w:rFonts w:ascii="Arial" w:hAnsi="Arial" w:cs="Arial"/>
                <w:sz w:val="24"/>
                <w:szCs w:val="24"/>
              </w:rPr>
              <w:t>Ongoing with quarterly reviews.</w:t>
            </w:r>
          </w:p>
        </w:tc>
      </w:tr>
      <w:tr w:rsidR="00611447" w14:paraId="1B7076FC" w14:textId="77777777" w:rsidTr="00D606A4">
        <w:trPr>
          <w:cantSplit/>
        </w:trPr>
        <w:tc>
          <w:tcPr>
            <w:tcW w:w="4390" w:type="dxa"/>
            <w:tcMar>
              <w:left w:w="57" w:type="dxa"/>
              <w:right w:w="57" w:type="dxa"/>
            </w:tcMar>
          </w:tcPr>
          <w:p w14:paraId="64216E24" w14:textId="611AC2C1" w:rsidR="00611447" w:rsidRPr="009D75EC" w:rsidRDefault="00230F68" w:rsidP="00FB0BAD">
            <w:pPr>
              <w:spacing w:before="120" w:after="120"/>
              <w:rPr>
                <w:rFonts w:ascii="Arial" w:hAnsi="Arial" w:cs="Arial"/>
                <w:sz w:val="24"/>
                <w:szCs w:val="24"/>
                <w:highlight w:val="yellow"/>
              </w:rPr>
            </w:pPr>
            <w:r>
              <w:rPr>
                <w:rFonts w:ascii="Arial" w:hAnsi="Arial" w:cs="Arial"/>
                <w:sz w:val="24"/>
                <w:szCs w:val="24"/>
              </w:rPr>
              <w:t>Consider c</w:t>
            </w:r>
            <w:r w:rsidR="00F30BC4">
              <w:rPr>
                <w:rFonts w:ascii="Arial" w:hAnsi="Arial" w:cs="Arial"/>
                <w:sz w:val="24"/>
                <w:szCs w:val="24"/>
              </w:rPr>
              <w:t>hanges to the</w:t>
            </w:r>
            <w:r w:rsidR="00F247F5">
              <w:rPr>
                <w:rFonts w:ascii="Arial" w:hAnsi="Arial" w:cs="Arial"/>
                <w:sz w:val="24"/>
                <w:szCs w:val="24"/>
              </w:rPr>
              <w:t xml:space="preserve"> equality</w:t>
            </w:r>
            <w:r w:rsidR="00F30BC4">
              <w:rPr>
                <w:rFonts w:ascii="Arial" w:hAnsi="Arial" w:cs="Arial"/>
                <w:sz w:val="24"/>
                <w:szCs w:val="24"/>
              </w:rPr>
              <w:t xml:space="preserve"> </w:t>
            </w:r>
            <w:r w:rsidR="00F247F5">
              <w:rPr>
                <w:rFonts w:ascii="Arial" w:hAnsi="Arial" w:cs="Arial"/>
                <w:sz w:val="24"/>
                <w:szCs w:val="24"/>
              </w:rPr>
              <w:t>data capture as a result of t</w:t>
            </w:r>
            <w:r w:rsidR="00F30BC4">
              <w:rPr>
                <w:rFonts w:ascii="Arial" w:hAnsi="Arial" w:cs="Arial"/>
                <w:sz w:val="24"/>
                <w:szCs w:val="24"/>
              </w:rPr>
              <w:t>he a</w:t>
            </w:r>
            <w:r w:rsidR="00611447" w:rsidRPr="008B43B1">
              <w:rPr>
                <w:rFonts w:ascii="Arial" w:hAnsi="Arial" w:cs="Arial"/>
                <w:sz w:val="24"/>
                <w:szCs w:val="24"/>
              </w:rPr>
              <w:t xml:space="preserve">malgamation of my world of work and </w:t>
            </w:r>
            <w:proofErr w:type="spellStart"/>
            <w:proofErr w:type="gramStart"/>
            <w:r w:rsidR="00611447" w:rsidRPr="008B43B1">
              <w:rPr>
                <w:rFonts w:ascii="Arial" w:hAnsi="Arial" w:cs="Arial"/>
                <w:sz w:val="24"/>
                <w:szCs w:val="24"/>
              </w:rPr>
              <w:t>careers.myworldofwork</w:t>
            </w:r>
            <w:proofErr w:type="spellEnd"/>
            <w:proofErr w:type="gramEnd"/>
            <w:r w:rsidR="00666C84" w:rsidRPr="008B43B1">
              <w:rPr>
                <w:rFonts w:ascii="Arial" w:hAnsi="Arial" w:cs="Arial"/>
                <w:sz w:val="24"/>
                <w:szCs w:val="24"/>
              </w:rPr>
              <w:t xml:space="preserve"> </w:t>
            </w:r>
          </w:p>
        </w:tc>
        <w:tc>
          <w:tcPr>
            <w:tcW w:w="2551" w:type="dxa"/>
            <w:tcMar>
              <w:left w:w="57" w:type="dxa"/>
              <w:right w:w="57" w:type="dxa"/>
            </w:tcMar>
          </w:tcPr>
          <w:p w14:paraId="718B5821" w14:textId="43D27A22" w:rsidR="00611447" w:rsidRDefault="00F247F5" w:rsidP="00FB0BAD">
            <w:pPr>
              <w:spacing w:before="120" w:after="120"/>
              <w:rPr>
                <w:rFonts w:ascii="Arial" w:hAnsi="Arial" w:cs="Arial"/>
                <w:sz w:val="24"/>
                <w:szCs w:val="24"/>
              </w:rPr>
            </w:pPr>
            <w:r>
              <w:rPr>
                <w:rFonts w:ascii="Arial" w:hAnsi="Arial" w:cs="Arial"/>
                <w:sz w:val="24"/>
                <w:szCs w:val="24"/>
              </w:rPr>
              <w:t>All</w:t>
            </w:r>
          </w:p>
        </w:tc>
        <w:tc>
          <w:tcPr>
            <w:tcW w:w="2977" w:type="dxa"/>
            <w:tcMar>
              <w:left w:w="57" w:type="dxa"/>
              <w:right w:w="57" w:type="dxa"/>
            </w:tcMar>
          </w:tcPr>
          <w:p w14:paraId="09C0F043" w14:textId="10F45BF9" w:rsidR="00611447" w:rsidRDefault="009A6883" w:rsidP="00FB0BAD">
            <w:pPr>
              <w:spacing w:before="120" w:after="120"/>
              <w:rPr>
                <w:rFonts w:ascii="Arial" w:hAnsi="Arial" w:cs="Arial"/>
                <w:sz w:val="24"/>
                <w:szCs w:val="24"/>
              </w:rPr>
            </w:pPr>
            <w:r>
              <w:rPr>
                <w:rFonts w:ascii="Arial" w:hAnsi="Arial" w:cs="Arial"/>
                <w:sz w:val="24"/>
                <w:szCs w:val="24"/>
              </w:rPr>
              <w:t>Onboarding that is not off putting for customers.</w:t>
            </w:r>
          </w:p>
        </w:tc>
        <w:tc>
          <w:tcPr>
            <w:tcW w:w="2835" w:type="dxa"/>
            <w:tcMar>
              <w:left w:w="57" w:type="dxa"/>
              <w:right w:w="57" w:type="dxa"/>
            </w:tcMar>
          </w:tcPr>
          <w:p w14:paraId="49CE00FF" w14:textId="2E27172B" w:rsidR="00611447" w:rsidRDefault="00796CE9" w:rsidP="00FB0BAD">
            <w:pPr>
              <w:spacing w:before="120" w:after="120"/>
              <w:rPr>
                <w:rFonts w:ascii="Arial" w:hAnsi="Arial" w:cs="Arial"/>
                <w:sz w:val="24"/>
                <w:szCs w:val="24"/>
              </w:rPr>
            </w:pPr>
            <w:r>
              <w:rPr>
                <w:rFonts w:ascii="Arial" w:hAnsi="Arial" w:cs="Arial"/>
                <w:sz w:val="24"/>
                <w:szCs w:val="24"/>
              </w:rPr>
              <w:t>Feedback</w:t>
            </w:r>
          </w:p>
        </w:tc>
        <w:tc>
          <w:tcPr>
            <w:tcW w:w="1843" w:type="dxa"/>
            <w:tcMar>
              <w:left w:w="57" w:type="dxa"/>
              <w:right w:w="57" w:type="dxa"/>
            </w:tcMar>
          </w:tcPr>
          <w:p w14:paraId="7F091B7D" w14:textId="6702EF3A" w:rsidR="00611447" w:rsidRDefault="00796CE9" w:rsidP="00FB0BAD">
            <w:pPr>
              <w:spacing w:before="120" w:after="120"/>
              <w:rPr>
                <w:rFonts w:ascii="Arial" w:hAnsi="Arial" w:cs="Arial"/>
                <w:sz w:val="24"/>
                <w:szCs w:val="24"/>
              </w:rPr>
            </w:pPr>
            <w:r>
              <w:rPr>
                <w:rFonts w:ascii="Arial" w:hAnsi="Arial" w:cs="Arial"/>
                <w:sz w:val="24"/>
                <w:szCs w:val="24"/>
              </w:rPr>
              <w:t>Monitoring and annual review.</w:t>
            </w:r>
          </w:p>
        </w:tc>
      </w:tr>
    </w:tbl>
    <w:p w14:paraId="2B194159" w14:textId="02ECCF20" w:rsidR="000B28D4" w:rsidRDefault="000B28D4" w:rsidP="000B28D4">
      <w:pPr>
        <w:spacing w:after="120" w:line="276" w:lineRule="auto"/>
        <w:rPr>
          <w:rFonts w:ascii="Arial" w:hAnsi="Arial" w:cs="Arial"/>
          <w:sz w:val="28"/>
          <w:szCs w:val="24"/>
        </w:rPr>
      </w:pPr>
    </w:p>
    <w:sectPr w:rsidR="000B28D4" w:rsidSect="004E42AA">
      <w:footerReference w:type="default" r:id="rId17"/>
      <w:headerReference w:type="first" r:id="rId18"/>
      <w:footerReference w:type="first" r:id="rId19"/>
      <w:pgSz w:w="16838" w:h="11906" w:orient="landscape"/>
      <w:pgMar w:top="851" w:right="1134" w:bottom="851" w:left="1134" w:header="113"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10AB" w14:textId="77777777" w:rsidR="00AA7960" w:rsidRDefault="00AA7960" w:rsidP="009F7286">
      <w:r>
        <w:separator/>
      </w:r>
    </w:p>
  </w:endnote>
  <w:endnote w:type="continuationSeparator" w:id="0">
    <w:p w14:paraId="2516D4BE" w14:textId="77777777" w:rsidR="00AA7960" w:rsidRDefault="00AA7960" w:rsidP="009F7286">
      <w:r>
        <w:continuationSeparator/>
      </w:r>
    </w:p>
  </w:endnote>
  <w:endnote w:type="continuationNotice" w:id="1">
    <w:p w14:paraId="40C1AE79" w14:textId="77777777" w:rsidR="00AA7960" w:rsidRDefault="00AA7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F76E" w14:textId="733549A8" w:rsidR="00E410B5" w:rsidRPr="004E42AA" w:rsidRDefault="004E42AA" w:rsidP="00E410B5">
    <w:pPr>
      <w:pStyle w:val="Footer"/>
      <w:jc w:val="right"/>
      <w:rPr>
        <w:rFonts w:ascii="Arial" w:hAnsi="Arial" w:cs="Arial"/>
        <w:sz w:val="24"/>
      </w:rPr>
    </w:pPr>
    <w:r w:rsidRPr="004E42AA">
      <w:rPr>
        <w:rFonts w:ascii="Arial" w:hAnsi="Arial" w:cs="Arial"/>
        <w:sz w:val="24"/>
      </w:rPr>
      <w:fldChar w:fldCharType="begin"/>
    </w:r>
    <w:r w:rsidRPr="004E42AA">
      <w:rPr>
        <w:rFonts w:ascii="Arial" w:hAnsi="Arial" w:cs="Arial"/>
        <w:sz w:val="24"/>
      </w:rPr>
      <w:instrText xml:space="preserve"> PAGE   \* MERGEFORMAT </w:instrText>
    </w:r>
    <w:r w:rsidRPr="004E42AA">
      <w:rPr>
        <w:rFonts w:ascii="Arial" w:hAnsi="Arial" w:cs="Arial"/>
        <w:sz w:val="24"/>
      </w:rPr>
      <w:fldChar w:fldCharType="separate"/>
    </w:r>
    <w:r w:rsidRPr="004E42AA">
      <w:rPr>
        <w:rFonts w:ascii="Arial" w:hAnsi="Arial" w:cs="Arial"/>
        <w:noProof/>
        <w:sz w:val="24"/>
      </w:rPr>
      <w:t>1</w:t>
    </w:r>
    <w:r w:rsidRPr="004E42AA">
      <w:rPr>
        <w:rFonts w:ascii="Arial" w:hAnsi="Arial" w:cs="Arial"/>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34ED" w14:textId="7797CEC9" w:rsidR="00B51953" w:rsidRPr="00E410B5" w:rsidRDefault="00B51953" w:rsidP="004E42AA">
    <w:pPr>
      <w:pStyle w:val="Footer"/>
      <w:ind w:right="-31"/>
    </w:pPr>
    <w:r w:rsidRPr="0081185A">
      <w:rPr>
        <w:rFonts w:ascii="Arial" w:eastAsia="Times" w:hAnsi="Arial" w:cs="Arial"/>
        <w:sz w:val="24"/>
        <w:szCs w:val="24"/>
      </w:rPr>
      <w:t xml:space="preserve">If you have any queries regarding this Equality Impact </w:t>
    </w:r>
    <w:r w:rsidR="009C5487" w:rsidRPr="0081185A">
      <w:rPr>
        <w:rFonts w:ascii="Arial" w:eastAsia="Times" w:hAnsi="Arial" w:cs="Arial"/>
        <w:sz w:val="24"/>
        <w:szCs w:val="24"/>
      </w:rPr>
      <w:t>Assessment,</w:t>
    </w:r>
    <w:r w:rsidRPr="0081185A">
      <w:rPr>
        <w:rFonts w:ascii="Arial" w:eastAsia="Times" w:hAnsi="Arial" w:cs="Arial"/>
        <w:sz w:val="24"/>
        <w:szCs w:val="24"/>
      </w:rPr>
      <w:t xml:space="preserve"> please contact </w:t>
    </w:r>
    <w:hyperlink r:id="rId1" w:history="1">
      <w:r w:rsidRPr="0066748C">
        <w:rPr>
          <w:rFonts w:ascii="Arial" w:eastAsia="Times" w:hAnsi="Arial" w:cs="Arial"/>
          <w:b/>
          <w:color w:val="006373"/>
          <w:sz w:val="24"/>
          <w:szCs w:val="24"/>
          <w:u w:val="single"/>
        </w:rPr>
        <w:t>equality@sds.co.uk</w:t>
      </w:r>
    </w:hyperlink>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4E42AA">
      <w:rPr>
        <w:rFonts w:ascii="Arial" w:eastAsia="Times" w:hAnsi="Arial" w:cs="Arial"/>
        <w:b/>
        <w:color w:val="006373"/>
        <w:sz w:val="24"/>
        <w:szCs w:val="24"/>
      </w:rPr>
      <w:t xml:space="preserve">           </w:t>
    </w:r>
    <w:r w:rsidR="00E410B5" w:rsidRPr="00E410B5">
      <w:rPr>
        <w:rFonts w:ascii="Arial" w:eastAsia="Times" w:hAnsi="Arial" w:cs="Arial"/>
        <w:sz w:val="24"/>
        <w:szCs w:val="24"/>
      </w:rPr>
      <w:fldChar w:fldCharType="begin"/>
    </w:r>
    <w:r w:rsidR="00E410B5" w:rsidRPr="00E410B5">
      <w:rPr>
        <w:rFonts w:ascii="Arial" w:eastAsia="Times" w:hAnsi="Arial" w:cs="Arial"/>
        <w:sz w:val="24"/>
        <w:szCs w:val="24"/>
      </w:rPr>
      <w:instrText xml:space="preserve"> PAGE   \* MERGEFORMAT </w:instrText>
    </w:r>
    <w:r w:rsidR="00E410B5" w:rsidRPr="00E410B5">
      <w:rPr>
        <w:rFonts w:ascii="Arial" w:eastAsia="Times" w:hAnsi="Arial" w:cs="Arial"/>
        <w:sz w:val="24"/>
        <w:szCs w:val="24"/>
      </w:rPr>
      <w:fldChar w:fldCharType="separate"/>
    </w:r>
    <w:r w:rsidR="00E410B5" w:rsidRPr="00E410B5">
      <w:rPr>
        <w:rFonts w:ascii="Arial" w:eastAsia="Times" w:hAnsi="Arial" w:cs="Arial"/>
        <w:noProof/>
        <w:sz w:val="24"/>
        <w:szCs w:val="24"/>
      </w:rPr>
      <w:t>1</w:t>
    </w:r>
    <w:r w:rsidR="00E410B5" w:rsidRPr="00E410B5">
      <w:rPr>
        <w:rFonts w:ascii="Arial" w:eastAsia="Times"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60FB" w14:textId="77777777" w:rsidR="00AA7960" w:rsidRDefault="00AA7960" w:rsidP="009F7286">
      <w:r>
        <w:separator/>
      </w:r>
    </w:p>
  </w:footnote>
  <w:footnote w:type="continuationSeparator" w:id="0">
    <w:p w14:paraId="3408DCAE" w14:textId="77777777" w:rsidR="00AA7960" w:rsidRDefault="00AA7960" w:rsidP="009F7286">
      <w:r>
        <w:continuationSeparator/>
      </w:r>
    </w:p>
  </w:footnote>
  <w:footnote w:type="continuationNotice" w:id="1">
    <w:p w14:paraId="49A1CF4F" w14:textId="77777777" w:rsidR="00AA7960" w:rsidRDefault="00AA7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D64B" w14:textId="77777777" w:rsidR="00B51953" w:rsidRPr="009F7286" w:rsidRDefault="00B51953" w:rsidP="00080D12">
    <w:pPr>
      <w:pStyle w:val="Header"/>
      <w:spacing w:before="240" w:after="240"/>
      <w:ind w:left="-1418"/>
    </w:pPr>
    <w:r w:rsidRPr="00845F2C">
      <w:rPr>
        <w:noProof/>
        <w:lang w:eastAsia="en-GB"/>
      </w:rPr>
      <w:drawing>
        <wp:inline distT="0" distB="0" distL="0" distR="0" wp14:anchorId="7531D64C" wp14:editId="28FB3B70">
          <wp:extent cx="1778000" cy="938009"/>
          <wp:effectExtent l="0" t="0" r="0" b="0"/>
          <wp:docPr id="2" name="Picture 2" descr="Skills Develop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191" cy="943386"/>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xmlns:w16du="http://schemas.microsoft.com/office/word/2023/wordml/word16du"/>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92B"/>
    <w:multiLevelType w:val="hybridMultilevel"/>
    <w:tmpl w:val="9864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50269"/>
    <w:multiLevelType w:val="hybridMultilevel"/>
    <w:tmpl w:val="DA9C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44890"/>
    <w:multiLevelType w:val="hybridMultilevel"/>
    <w:tmpl w:val="ED186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88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53374F"/>
    <w:multiLevelType w:val="hybridMultilevel"/>
    <w:tmpl w:val="FDDEFA10"/>
    <w:lvl w:ilvl="0" w:tplc="55EEE3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21541"/>
    <w:multiLevelType w:val="hybridMultilevel"/>
    <w:tmpl w:val="D70E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C3BD4"/>
    <w:multiLevelType w:val="hybridMultilevel"/>
    <w:tmpl w:val="7524439E"/>
    <w:lvl w:ilvl="0" w:tplc="634613BA">
      <w:start w:val="1"/>
      <w:numFmt w:val="decimal"/>
      <w:lvlText w:val="%1."/>
      <w:lvlJc w:val="left"/>
      <w:pPr>
        <w:ind w:left="720" w:hanging="360"/>
      </w:pPr>
      <w:rPr>
        <w:rFonts w:hint="default"/>
        <w:b/>
        <w:color w:val="006373"/>
        <w:sz w:val="36"/>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A67391"/>
    <w:multiLevelType w:val="multilevel"/>
    <w:tmpl w:val="BD18D1A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9A35EA5"/>
    <w:multiLevelType w:val="multilevel"/>
    <w:tmpl w:val="C6EAB984"/>
    <w:lvl w:ilvl="0">
      <w:start w:val="2"/>
      <w:numFmt w:val="decimal"/>
      <w:lvlText w:val="%1."/>
      <w:lvlJc w:val="left"/>
      <w:pPr>
        <w:ind w:left="720" w:hanging="360"/>
      </w:pPr>
      <w:rPr>
        <w:rFonts w:hint="default"/>
        <w:color w:val="006373"/>
        <w:sz w:val="36"/>
      </w:rPr>
    </w:lvl>
    <w:lvl w:ilvl="1">
      <w:start w:val="1"/>
      <w:numFmt w:val="decimal"/>
      <w:isLgl/>
      <w:lvlText w:val="%1.%2"/>
      <w:lvlJc w:val="left"/>
      <w:pPr>
        <w:ind w:left="1080" w:hanging="720"/>
      </w:pPr>
      <w:rPr>
        <w:rFonts w:hint="default"/>
        <w:b/>
        <w:color w:val="00637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AF624F3"/>
    <w:multiLevelType w:val="hybridMultilevel"/>
    <w:tmpl w:val="99C2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14292F"/>
    <w:multiLevelType w:val="multilevel"/>
    <w:tmpl w:val="42BC7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44EB3"/>
    <w:multiLevelType w:val="hybridMultilevel"/>
    <w:tmpl w:val="FE64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65220"/>
    <w:multiLevelType w:val="hybridMultilevel"/>
    <w:tmpl w:val="9432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400EC3"/>
    <w:multiLevelType w:val="hybridMultilevel"/>
    <w:tmpl w:val="8F28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C96A9C"/>
    <w:multiLevelType w:val="multilevel"/>
    <w:tmpl w:val="989AF3C8"/>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A27426"/>
    <w:multiLevelType w:val="hybridMultilevel"/>
    <w:tmpl w:val="A2A8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C626F"/>
    <w:multiLevelType w:val="hybridMultilevel"/>
    <w:tmpl w:val="A5400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02B24"/>
    <w:multiLevelType w:val="hybridMultilevel"/>
    <w:tmpl w:val="EE86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21F0D"/>
    <w:multiLevelType w:val="hybridMultilevel"/>
    <w:tmpl w:val="C6449880"/>
    <w:lvl w:ilvl="0" w:tplc="FEA21236">
      <w:start w:val="1"/>
      <w:numFmt w:val="bullet"/>
      <w:lvlText w:val=""/>
      <w:lvlJc w:val="left"/>
      <w:pPr>
        <w:tabs>
          <w:tab w:val="num" w:pos="567"/>
        </w:tabs>
        <w:ind w:left="567" w:hanging="283"/>
      </w:pPr>
      <w:rPr>
        <w:rFonts w:ascii="Symbol" w:hAnsi="Symbol" w:hint="default"/>
        <w:color w:val="00637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2A2918"/>
    <w:multiLevelType w:val="hybridMultilevel"/>
    <w:tmpl w:val="EF7E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5F067A"/>
    <w:multiLevelType w:val="multilevel"/>
    <w:tmpl w:val="5DF8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6300F0"/>
    <w:multiLevelType w:val="hybridMultilevel"/>
    <w:tmpl w:val="A10C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CC78B9"/>
    <w:multiLevelType w:val="hybridMultilevel"/>
    <w:tmpl w:val="ABEE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F809F9"/>
    <w:multiLevelType w:val="hybridMultilevel"/>
    <w:tmpl w:val="9EE64BBC"/>
    <w:lvl w:ilvl="0" w:tplc="D88856B6">
      <w:start w:val="1"/>
      <w:numFmt w:val="bullet"/>
      <w:lvlText w:val=""/>
      <w:lvlJc w:val="left"/>
      <w:pPr>
        <w:ind w:left="720" w:hanging="360"/>
      </w:pPr>
      <w:rPr>
        <w:rFonts w:ascii="Symbol" w:hAnsi="Symbol" w:hint="default"/>
        <w:color w:val="0063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3282331">
    <w:abstractNumId w:val="14"/>
  </w:num>
  <w:num w:numId="2" w16cid:durableId="1420441674">
    <w:abstractNumId w:val="18"/>
  </w:num>
  <w:num w:numId="3" w16cid:durableId="437798276">
    <w:abstractNumId w:val="6"/>
  </w:num>
  <w:num w:numId="4" w16cid:durableId="1804075024">
    <w:abstractNumId w:val="7"/>
  </w:num>
  <w:num w:numId="5" w16cid:durableId="537282298">
    <w:abstractNumId w:val="8"/>
  </w:num>
  <w:num w:numId="6" w16cid:durableId="1229615349">
    <w:abstractNumId w:val="3"/>
  </w:num>
  <w:num w:numId="7" w16cid:durableId="677274431">
    <w:abstractNumId w:val="23"/>
  </w:num>
  <w:num w:numId="8" w16cid:durableId="734933640">
    <w:abstractNumId w:val="10"/>
  </w:num>
  <w:num w:numId="9" w16cid:durableId="547766868">
    <w:abstractNumId w:val="13"/>
  </w:num>
  <w:num w:numId="10" w16cid:durableId="795022844">
    <w:abstractNumId w:val="20"/>
  </w:num>
  <w:num w:numId="11" w16cid:durableId="2062291244">
    <w:abstractNumId w:val="16"/>
  </w:num>
  <w:num w:numId="12" w16cid:durableId="536743415">
    <w:abstractNumId w:val="2"/>
  </w:num>
  <w:num w:numId="13" w16cid:durableId="1126003366">
    <w:abstractNumId w:val="21"/>
  </w:num>
  <w:num w:numId="14" w16cid:durableId="1923906399">
    <w:abstractNumId w:val="4"/>
  </w:num>
  <w:num w:numId="15" w16cid:durableId="1494761304">
    <w:abstractNumId w:val="9"/>
  </w:num>
  <w:num w:numId="16" w16cid:durableId="557933885">
    <w:abstractNumId w:val="15"/>
  </w:num>
  <w:num w:numId="17" w16cid:durableId="51082814">
    <w:abstractNumId w:val="19"/>
  </w:num>
  <w:num w:numId="18" w16cid:durableId="1879507558">
    <w:abstractNumId w:val="1"/>
  </w:num>
  <w:num w:numId="19" w16cid:durableId="851528113">
    <w:abstractNumId w:val="22"/>
  </w:num>
  <w:num w:numId="20" w16cid:durableId="2060398022">
    <w:abstractNumId w:val="11"/>
  </w:num>
  <w:num w:numId="21" w16cid:durableId="929972752">
    <w:abstractNumId w:val="12"/>
  </w:num>
  <w:num w:numId="22" w16cid:durableId="1914771963">
    <w:abstractNumId w:val="0"/>
  </w:num>
  <w:num w:numId="23" w16cid:durableId="2084252847">
    <w:abstractNumId w:val="17"/>
  </w:num>
  <w:num w:numId="24" w16cid:durableId="5527408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86"/>
    <w:rsid w:val="00000D6C"/>
    <w:rsid w:val="00002D9C"/>
    <w:rsid w:val="00004CD7"/>
    <w:rsid w:val="00006D1A"/>
    <w:rsid w:val="0001353A"/>
    <w:rsid w:val="00014279"/>
    <w:rsid w:val="000210C0"/>
    <w:rsid w:val="00024615"/>
    <w:rsid w:val="00032BCB"/>
    <w:rsid w:val="000346E0"/>
    <w:rsid w:val="00040C9E"/>
    <w:rsid w:val="00044536"/>
    <w:rsid w:val="00052441"/>
    <w:rsid w:val="00053216"/>
    <w:rsid w:val="00053688"/>
    <w:rsid w:val="00056696"/>
    <w:rsid w:val="0006035E"/>
    <w:rsid w:val="00060D64"/>
    <w:rsid w:val="000626AE"/>
    <w:rsid w:val="00062A37"/>
    <w:rsid w:val="0006537E"/>
    <w:rsid w:val="00066F77"/>
    <w:rsid w:val="00076BD8"/>
    <w:rsid w:val="00077383"/>
    <w:rsid w:val="00077FCD"/>
    <w:rsid w:val="000808C0"/>
    <w:rsid w:val="00080D12"/>
    <w:rsid w:val="00082FA2"/>
    <w:rsid w:val="00086288"/>
    <w:rsid w:val="000911EF"/>
    <w:rsid w:val="0009167C"/>
    <w:rsid w:val="00093AB2"/>
    <w:rsid w:val="00093F45"/>
    <w:rsid w:val="000A0129"/>
    <w:rsid w:val="000A0F72"/>
    <w:rsid w:val="000A1033"/>
    <w:rsid w:val="000A2DB2"/>
    <w:rsid w:val="000A3790"/>
    <w:rsid w:val="000A391A"/>
    <w:rsid w:val="000A72D6"/>
    <w:rsid w:val="000B06E7"/>
    <w:rsid w:val="000B28D4"/>
    <w:rsid w:val="000B3E7B"/>
    <w:rsid w:val="000B77FD"/>
    <w:rsid w:val="000C03F2"/>
    <w:rsid w:val="000C04F9"/>
    <w:rsid w:val="000C1245"/>
    <w:rsid w:val="000C7694"/>
    <w:rsid w:val="000D515E"/>
    <w:rsid w:val="000E1403"/>
    <w:rsid w:val="000E317D"/>
    <w:rsid w:val="000E73CE"/>
    <w:rsid w:val="000F30B1"/>
    <w:rsid w:val="000F3A78"/>
    <w:rsid w:val="000F5C63"/>
    <w:rsid w:val="00107E99"/>
    <w:rsid w:val="001162E9"/>
    <w:rsid w:val="00123256"/>
    <w:rsid w:val="001239D2"/>
    <w:rsid w:val="001247FB"/>
    <w:rsid w:val="001254F8"/>
    <w:rsid w:val="00126279"/>
    <w:rsid w:val="00126E7B"/>
    <w:rsid w:val="00126F96"/>
    <w:rsid w:val="001348B6"/>
    <w:rsid w:val="001501BD"/>
    <w:rsid w:val="00160921"/>
    <w:rsid w:val="00161293"/>
    <w:rsid w:val="001652C2"/>
    <w:rsid w:val="00166F46"/>
    <w:rsid w:val="001719D8"/>
    <w:rsid w:val="00171BB9"/>
    <w:rsid w:val="00172853"/>
    <w:rsid w:val="00172E50"/>
    <w:rsid w:val="00177065"/>
    <w:rsid w:val="00181BE8"/>
    <w:rsid w:val="001836DA"/>
    <w:rsid w:val="00187F91"/>
    <w:rsid w:val="001947F4"/>
    <w:rsid w:val="00196D05"/>
    <w:rsid w:val="001A690B"/>
    <w:rsid w:val="001A6BBD"/>
    <w:rsid w:val="001A6CF9"/>
    <w:rsid w:val="001A7369"/>
    <w:rsid w:val="001B3211"/>
    <w:rsid w:val="001B5B8A"/>
    <w:rsid w:val="001B75F5"/>
    <w:rsid w:val="001C2021"/>
    <w:rsid w:val="001C6D69"/>
    <w:rsid w:val="001D012B"/>
    <w:rsid w:val="001D0E7A"/>
    <w:rsid w:val="001D0F2B"/>
    <w:rsid w:val="001D23F8"/>
    <w:rsid w:val="001D4CB4"/>
    <w:rsid w:val="001D575C"/>
    <w:rsid w:val="001E1DC3"/>
    <w:rsid w:val="001E3469"/>
    <w:rsid w:val="001E4544"/>
    <w:rsid w:val="001E78BD"/>
    <w:rsid w:val="001F2628"/>
    <w:rsid w:val="001F31BE"/>
    <w:rsid w:val="00204878"/>
    <w:rsid w:val="00204C78"/>
    <w:rsid w:val="00211B8E"/>
    <w:rsid w:val="00214EF3"/>
    <w:rsid w:val="00220819"/>
    <w:rsid w:val="002305F7"/>
    <w:rsid w:val="00230F68"/>
    <w:rsid w:val="00231957"/>
    <w:rsid w:val="002342B6"/>
    <w:rsid w:val="00237811"/>
    <w:rsid w:val="0024195F"/>
    <w:rsid w:val="002446EC"/>
    <w:rsid w:val="002449F0"/>
    <w:rsid w:val="00250D39"/>
    <w:rsid w:val="00257509"/>
    <w:rsid w:val="00264E01"/>
    <w:rsid w:val="002724AA"/>
    <w:rsid w:val="00272DCD"/>
    <w:rsid w:val="00274D56"/>
    <w:rsid w:val="00276B65"/>
    <w:rsid w:val="00285E49"/>
    <w:rsid w:val="00291DCE"/>
    <w:rsid w:val="002943DF"/>
    <w:rsid w:val="00294713"/>
    <w:rsid w:val="00294A09"/>
    <w:rsid w:val="00295945"/>
    <w:rsid w:val="002A05E5"/>
    <w:rsid w:val="002A1E83"/>
    <w:rsid w:val="002A5089"/>
    <w:rsid w:val="002A7652"/>
    <w:rsid w:val="002B4439"/>
    <w:rsid w:val="002B7CAD"/>
    <w:rsid w:val="002C172A"/>
    <w:rsid w:val="002C3998"/>
    <w:rsid w:val="002C694A"/>
    <w:rsid w:val="002C6DA8"/>
    <w:rsid w:val="002C7F27"/>
    <w:rsid w:val="002D2832"/>
    <w:rsid w:val="002D3B03"/>
    <w:rsid w:val="002D5846"/>
    <w:rsid w:val="002E1D81"/>
    <w:rsid w:val="002E6A93"/>
    <w:rsid w:val="002F13E4"/>
    <w:rsid w:val="003019F3"/>
    <w:rsid w:val="00302FD1"/>
    <w:rsid w:val="00303755"/>
    <w:rsid w:val="00307C83"/>
    <w:rsid w:val="00314C10"/>
    <w:rsid w:val="00320936"/>
    <w:rsid w:val="00321046"/>
    <w:rsid w:val="003214C4"/>
    <w:rsid w:val="0032263A"/>
    <w:rsid w:val="00323BF5"/>
    <w:rsid w:val="00331C9F"/>
    <w:rsid w:val="00332A64"/>
    <w:rsid w:val="00333D2B"/>
    <w:rsid w:val="00342F05"/>
    <w:rsid w:val="00345817"/>
    <w:rsid w:val="003461F8"/>
    <w:rsid w:val="0034769B"/>
    <w:rsid w:val="003505E7"/>
    <w:rsid w:val="00350D42"/>
    <w:rsid w:val="00354C93"/>
    <w:rsid w:val="0036007C"/>
    <w:rsid w:val="0036149B"/>
    <w:rsid w:val="003618F6"/>
    <w:rsid w:val="00361938"/>
    <w:rsid w:val="0036606D"/>
    <w:rsid w:val="003665D2"/>
    <w:rsid w:val="003675F8"/>
    <w:rsid w:val="00374948"/>
    <w:rsid w:val="00375B27"/>
    <w:rsid w:val="00381081"/>
    <w:rsid w:val="00382736"/>
    <w:rsid w:val="0038298C"/>
    <w:rsid w:val="00382F98"/>
    <w:rsid w:val="00384123"/>
    <w:rsid w:val="00385B1A"/>
    <w:rsid w:val="00391056"/>
    <w:rsid w:val="00392F32"/>
    <w:rsid w:val="00393EF4"/>
    <w:rsid w:val="003942A0"/>
    <w:rsid w:val="00394DD3"/>
    <w:rsid w:val="00397D7C"/>
    <w:rsid w:val="003A3CA0"/>
    <w:rsid w:val="003B24CD"/>
    <w:rsid w:val="003B2B22"/>
    <w:rsid w:val="003C2730"/>
    <w:rsid w:val="003C7B92"/>
    <w:rsid w:val="003D0899"/>
    <w:rsid w:val="003D4211"/>
    <w:rsid w:val="003D7ED9"/>
    <w:rsid w:val="003E0BAF"/>
    <w:rsid w:val="003E0EDF"/>
    <w:rsid w:val="003E36EC"/>
    <w:rsid w:val="003E599E"/>
    <w:rsid w:val="003E7973"/>
    <w:rsid w:val="003F2468"/>
    <w:rsid w:val="003F267B"/>
    <w:rsid w:val="00406B19"/>
    <w:rsid w:val="00412665"/>
    <w:rsid w:val="00414B5B"/>
    <w:rsid w:val="00416752"/>
    <w:rsid w:val="00420A53"/>
    <w:rsid w:val="00423A32"/>
    <w:rsid w:val="004276C7"/>
    <w:rsid w:val="00427BEB"/>
    <w:rsid w:val="00432404"/>
    <w:rsid w:val="00432A70"/>
    <w:rsid w:val="00435FEB"/>
    <w:rsid w:val="00441B78"/>
    <w:rsid w:val="004426F8"/>
    <w:rsid w:val="00444F98"/>
    <w:rsid w:val="0044588D"/>
    <w:rsid w:val="0045039A"/>
    <w:rsid w:val="00454DFC"/>
    <w:rsid w:val="00456A21"/>
    <w:rsid w:val="004601B8"/>
    <w:rsid w:val="004625EC"/>
    <w:rsid w:val="00463074"/>
    <w:rsid w:val="004641DA"/>
    <w:rsid w:val="004656E0"/>
    <w:rsid w:val="00472A9A"/>
    <w:rsid w:val="00472F02"/>
    <w:rsid w:val="00474338"/>
    <w:rsid w:val="00476E59"/>
    <w:rsid w:val="004817A6"/>
    <w:rsid w:val="00481828"/>
    <w:rsid w:val="00483961"/>
    <w:rsid w:val="0049094C"/>
    <w:rsid w:val="00494589"/>
    <w:rsid w:val="004A08E1"/>
    <w:rsid w:val="004B0B2C"/>
    <w:rsid w:val="004B4E51"/>
    <w:rsid w:val="004B66FF"/>
    <w:rsid w:val="004B7CB9"/>
    <w:rsid w:val="004C0405"/>
    <w:rsid w:val="004C2D35"/>
    <w:rsid w:val="004C4173"/>
    <w:rsid w:val="004C46C0"/>
    <w:rsid w:val="004D054F"/>
    <w:rsid w:val="004D493A"/>
    <w:rsid w:val="004D6B8E"/>
    <w:rsid w:val="004E42AA"/>
    <w:rsid w:val="004E5268"/>
    <w:rsid w:val="0050041E"/>
    <w:rsid w:val="00500C51"/>
    <w:rsid w:val="00503E18"/>
    <w:rsid w:val="00512AB7"/>
    <w:rsid w:val="00512C36"/>
    <w:rsid w:val="00514E11"/>
    <w:rsid w:val="00522F93"/>
    <w:rsid w:val="00525AD0"/>
    <w:rsid w:val="00527D2B"/>
    <w:rsid w:val="00532E9A"/>
    <w:rsid w:val="0053379E"/>
    <w:rsid w:val="00534063"/>
    <w:rsid w:val="0053795A"/>
    <w:rsid w:val="00541896"/>
    <w:rsid w:val="0054234B"/>
    <w:rsid w:val="0054326C"/>
    <w:rsid w:val="00546295"/>
    <w:rsid w:val="00547678"/>
    <w:rsid w:val="005568E3"/>
    <w:rsid w:val="00560F98"/>
    <w:rsid w:val="00562843"/>
    <w:rsid w:val="00563356"/>
    <w:rsid w:val="00566578"/>
    <w:rsid w:val="00566A1C"/>
    <w:rsid w:val="0057085A"/>
    <w:rsid w:val="0057660D"/>
    <w:rsid w:val="005840A4"/>
    <w:rsid w:val="00585AB9"/>
    <w:rsid w:val="00591C28"/>
    <w:rsid w:val="005A249B"/>
    <w:rsid w:val="005A278B"/>
    <w:rsid w:val="005A6E03"/>
    <w:rsid w:val="005A7D3F"/>
    <w:rsid w:val="005B07C8"/>
    <w:rsid w:val="005B24A1"/>
    <w:rsid w:val="005B7E10"/>
    <w:rsid w:val="005C209D"/>
    <w:rsid w:val="005C2595"/>
    <w:rsid w:val="005C6AFF"/>
    <w:rsid w:val="005D0239"/>
    <w:rsid w:val="005D1BF9"/>
    <w:rsid w:val="005D762E"/>
    <w:rsid w:val="005D7A3D"/>
    <w:rsid w:val="005D7AFA"/>
    <w:rsid w:val="005E4BB9"/>
    <w:rsid w:val="005F0587"/>
    <w:rsid w:val="005F14B2"/>
    <w:rsid w:val="005F17BF"/>
    <w:rsid w:val="005F20D1"/>
    <w:rsid w:val="005F4F0F"/>
    <w:rsid w:val="00601044"/>
    <w:rsid w:val="00601B0D"/>
    <w:rsid w:val="0060723F"/>
    <w:rsid w:val="00611447"/>
    <w:rsid w:val="00611C10"/>
    <w:rsid w:val="006126ED"/>
    <w:rsid w:val="0061729A"/>
    <w:rsid w:val="006175A7"/>
    <w:rsid w:val="00623B21"/>
    <w:rsid w:val="006257CA"/>
    <w:rsid w:val="00631E64"/>
    <w:rsid w:val="00636585"/>
    <w:rsid w:val="00640FFD"/>
    <w:rsid w:val="00656CCA"/>
    <w:rsid w:val="00666C84"/>
    <w:rsid w:val="0066748C"/>
    <w:rsid w:val="0067142C"/>
    <w:rsid w:val="00672C0E"/>
    <w:rsid w:val="00674D76"/>
    <w:rsid w:val="00680D2E"/>
    <w:rsid w:val="0068382A"/>
    <w:rsid w:val="00686FB5"/>
    <w:rsid w:val="006907D4"/>
    <w:rsid w:val="00690AED"/>
    <w:rsid w:val="0069173D"/>
    <w:rsid w:val="006926C9"/>
    <w:rsid w:val="00692F35"/>
    <w:rsid w:val="006950D8"/>
    <w:rsid w:val="006962C3"/>
    <w:rsid w:val="006A607B"/>
    <w:rsid w:val="006A75F4"/>
    <w:rsid w:val="006B12FD"/>
    <w:rsid w:val="006B5F04"/>
    <w:rsid w:val="006B6FA5"/>
    <w:rsid w:val="006C1CA0"/>
    <w:rsid w:val="006C2688"/>
    <w:rsid w:val="006D230A"/>
    <w:rsid w:val="006D3312"/>
    <w:rsid w:val="006E5806"/>
    <w:rsid w:val="006F2632"/>
    <w:rsid w:val="006F2905"/>
    <w:rsid w:val="006F3389"/>
    <w:rsid w:val="007033E8"/>
    <w:rsid w:val="007036AA"/>
    <w:rsid w:val="00703DD6"/>
    <w:rsid w:val="00707AC0"/>
    <w:rsid w:val="00712BC0"/>
    <w:rsid w:val="00713313"/>
    <w:rsid w:val="00715613"/>
    <w:rsid w:val="00721168"/>
    <w:rsid w:val="00723982"/>
    <w:rsid w:val="007254CC"/>
    <w:rsid w:val="007309F0"/>
    <w:rsid w:val="00730F49"/>
    <w:rsid w:val="00736358"/>
    <w:rsid w:val="0073654F"/>
    <w:rsid w:val="00743028"/>
    <w:rsid w:val="0074600A"/>
    <w:rsid w:val="00750CDF"/>
    <w:rsid w:val="00752079"/>
    <w:rsid w:val="00757D31"/>
    <w:rsid w:val="00757FA3"/>
    <w:rsid w:val="00772C27"/>
    <w:rsid w:val="0077672A"/>
    <w:rsid w:val="00776BC9"/>
    <w:rsid w:val="00777539"/>
    <w:rsid w:val="00782A54"/>
    <w:rsid w:val="00782E13"/>
    <w:rsid w:val="007871E6"/>
    <w:rsid w:val="00796CE9"/>
    <w:rsid w:val="007978EC"/>
    <w:rsid w:val="007A7DE8"/>
    <w:rsid w:val="007C3FDA"/>
    <w:rsid w:val="007D1F73"/>
    <w:rsid w:val="007D6B86"/>
    <w:rsid w:val="007E32B8"/>
    <w:rsid w:val="007E7ED6"/>
    <w:rsid w:val="007E7F0E"/>
    <w:rsid w:val="00806FE8"/>
    <w:rsid w:val="00814F4E"/>
    <w:rsid w:val="00816B87"/>
    <w:rsid w:val="0081743E"/>
    <w:rsid w:val="00821AA0"/>
    <w:rsid w:val="008226A9"/>
    <w:rsid w:val="00824593"/>
    <w:rsid w:val="00835231"/>
    <w:rsid w:val="00835B63"/>
    <w:rsid w:val="00836DAD"/>
    <w:rsid w:val="00850170"/>
    <w:rsid w:val="008524CC"/>
    <w:rsid w:val="00854190"/>
    <w:rsid w:val="008675FB"/>
    <w:rsid w:val="0087307F"/>
    <w:rsid w:val="00873632"/>
    <w:rsid w:val="0087500C"/>
    <w:rsid w:val="00876E0B"/>
    <w:rsid w:val="00877C90"/>
    <w:rsid w:val="00880370"/>
    <w:rsid w:val="00880D1A"/>
    <w:rsid w:val="00886392"/>
    <w:rsid w:val="00886484"/>
    <w:rsid w:val="008864EA"/>
    <w:rsid w:val="00886F26"/>
    <w:rsid w:val="0089100C"/>
    <w:rsid w:val="00891D90"/>
    <w:rsid w:val="00893ED3"/>
    <w:rsid w:val="0089427A"/>
    <w:rsid w:val="00895B0C"/>
    <w:rsid w:val="008A0513"/>
    <w:rsid w:val="008A1382"/>
    <w:rsid w:val="008A2085"/>
    <w:rsid w:val="008A2FF7"/>
    <w:rsid w:val="008A7F7D"/>
    <w:rsid w:val="008B43B1"/>
    <w:rsid w:val="008B4F1D"/>
    <w:rsid w:val="008C3CBF"/>
    <w:rsid w:val="008C5E46"/>
    <w:rsid w:val="008D6633"/>
    <w:rsid w:val="008D7C50"/>
    <w:rsid w:val="008E77B9"/>
    <w:rsid w:val="008F0A05"/>
    <w:rsid w:val="008F0E01"/>
    <w:rsid w:val="008F1D84"/>
    <w:rsid w:val="008F2D2D"/>
    <w:rsid w:val="008F4771"/>
    <w:rsid w:val="008F6B41"/>
    <w:rsid w:val="009049EA"/>
    <w:rsid w:val="00904A7D"/>
    <w:rsid w:val="009056F5"/>
    <w:rsid w:val="0091172E"/>
    <w:rsid w:val="00911AA5"/>
    <w:rsid w:val="00917602"/>
    <w:rsid w:val="00917A1D"/>
    <w:rsid w:val="0092346B"/>
    <w:rsid w:val="009262FA"/>
    <w:rsid w:val="00926AA9"/>
    <w:rsid w:val="00930D53"/>
    <w:rsid w:val="009337D0"/>
    <w:rsid w:val="009340FB"/>
    <w:rsid w:val="00935204"/>
    <w:rsid w:val="009373A5"/>
    <w:rsid w:val="00944A0A"/>
    <w:rsid w:val="00953CFF"/>
    <w:rsid w:val="00957E5C"/>
    <w:rsid w:val="0096142E"/>
    <w:rsid w:val="00966CC0"/>
    <w:rsid w:val="00976E01"/>
    <w:rsid w:val="0097763F"/>
    <w:rsid w:val="00985F07"/>
    <w:rsid w:val="00990257"/>
    <w:rsid w:val="00994B27"/>
    <w:rsid w:val="00995FA6"/>
    <w:rsid w:val="0099664D"/>
    <w:rsid w:val="009A5E60"/>
    <w:rsid w:val="009A6883"/>
    <w:rsid w:val="009A74B0"/>
    <w:rsid w:val="009B1AA4"/>
    <w:rsid w:val="009B230A"/>
    <w:rsid w:val="009B256D"/>
    <w:rsid w:val="009B4547"/>
    <w:rsid w:val="009B4FCE"/>
    <w:rsid w:val="009C3E06"/>
    <w:rsid w:val="009C47C5"/>
    <w:rsid w:val="009C4E36"/>
    <w:rsid w:val="009C5487"/>
    <w:rsid w:val="009C5CA1"/>
    <w:rsid w:val="009C7D99"/>
    <w:rsid w:val="009D6978"/>
    <w:rsid w:val="009D706D"/>
    <w:rsid w:val="009D75EC"/>
    <w:rsid w:val="009E0FD7"/>
    <w:rsid w:val="009E2574"/>
    <w:rsid w:val="009E2B37"/>
    <w:rsid w:val="009F1618"/>
    <w:rsid w:val="009F4E81"/>
    <w:rsid w:val="009F553D"/>
    <w:rsid w:val="009F5A8F"/>
    <w:rsid w:val="009F7286"/>
    <w:rsid w:val="00A0429C"/>
    <w:rsid w:val="00A043AB"/>
    <w:rsid w:val="00A06777"/>
    <w:rsid w:val="00A0768D"/>
    <w:rsid w:val="00A11DF6"/>
    <w:rsid w:val="00A14F50"/>
    <w:rsid w:val="00A150CF"/>
    <w:rsid w:val="00A23DE1"/>
    <w:rsid w:val="00A241FC"/>
    <w:rsid w:val="00A2508E"/>
    <w:rsid w:val="00A262C0"/>
    <w:rsid w:val="00A26BD6"/>
    <w:rsid w:val="00A272F5"/>
    <w:rsid w:val="00A274DE"/>
    <w:rsid w:val="00A31010"/>
    <w:rsid w:val="00A426E2"/>
    <w:rsid w:val="00A516FC"/>
    <w:rsid w:val="00A53BB9"/>
    <w:rsid w:val="00A54135"/>
    <w:rsid w:val="00A55A5F"/>
    <w:rsid w:val="00A56801"/>
    <w:rsid w:val="00A71410"/>
    <w:rsid w:val="00A72FE5"/>
    <w:rsid w:val="00A77B8E"/>
    <w:rsid w:val="00A90D2C"/>
    <w:rsid w:val="00A931AC"/>
    <w:rsid w:val="00A95E7F"/>
    <w:rsid w:val="00A97FF9"/>
    <w:rsid w:val="00AA1639"/>
    <w:rsid w:val="00AA6505"/>
    <w:rsid w:val="00AA69DB"/>
    <w:rsid w:val="00AA7028"/>
    <w:rsid w:val="00AA7960"/>
    <w:rsid w:val="00AB1F53"/>
    <w:rsid w:val="00AB6F3A"/>
    <w:rsid w:val="00AC0AFA"/>
    <w:rsid w:val="00AC1047"/>
    <w:rsid w:val="00AC58B6"/>
    <w:rsid w:val="00AC7BEF"/>
    <w:rsid w:val="00AD2451"/>
    <w:rsid w:val="00AD255D"/>
    <w:rsid w:val="00AE25A9"/>
    <w:rsid w:val="00AE35E7"/>
    <w:rsid w:val="00AE55E5"/>
    <w:rsid w:val="00AE68A7"/>
    <w:rsid w:val="00AF267C"/>
    <w:rsid w:val="00AF2CB1"/>
    <w:rsid w:val="00AF708A"/>
    <w:rsid w:val="00B02926"/>
    <w:rsid w:val="00B03973"/>
    <w:rsid w:val="00B049B9"/>
    <w:rsid w:val="00B059BD"/>
    <w:rsid w:val="00B06486"/>
    <w:rsid w:val="00B1181B"/>
    <w:rsid w:val="00B137FB"/>
    <w:rsid w:val="00B16391"/>
    <w:rsid w:val="00B20146"/>
    <w:rsid w:val="00B22092"/>
    <w:rsid w:val="00B23439"/>
    <w:rsid w:val="00B25A61"/>
    <w:rsid w:val="00B30303"/>
    <w:rsid w:val="00B31AB0"/>
    <w:rsid w:val="00B34E3F"/>
    <w:rsid w:val="00B362AD"/>
    <w:rsid w:val="00B46489"/>
    <w:rsid w:val="00B51953"/>
    <w:rsid w:val="00B57E64"/>
    <w:rsid w:val="00B65D5C"/>
    <w:rsid w:val="00B778FD"/>
    <w:rsid w:val="00B85687"/>
    <w:rsid w:val="00BA1837"/>
    <w:rsid w:val="00BA1C06"/>
    <w:rsid w:val="00BA206C"/>
    <w:rsid w:val="00BA20A4"/>
    <w:rsid w:val="00BA728A"/>
    <w:rsid w:val="00BB35EC"/>
    <w:rsid w:val="00BB7739"/>
    <w:rsid w:val="00BB7C9C"/>
    <w:rsid w:val="00BC2921"/>
    <w:rsid w:val="00BD4A5D"/>
    <w:rsid w:val="00BD7164"/>
    <w:rsid w:val="00BE10E4"/>
    <w:rsid w:val="00BF0944"/>
    <w:rsid w:val="00BF1DE4"/>
    <w:rsid w:val="00C009D8"/>
    <w:rsid w:val="00C05488"/>
    <w:rsid w:val="00C05BA9"/>
    <w:rsid w:val="00C100EC"/>
    <w:rsid w:val="00C114C6"/>
    <w:rsid w:val="00C115B4"/>
    <w:rsid w:val="00C11D5D"/>
    <w:rsid w:val="00C14102"/>
    <w:rsid w:val="00C16757"/>
    <w:rsid w:val="00C17681"/>
    <w:rsid w:val="00C20CBE"/>
    <w:rsid w:val="00C211D7"/>
    <w:rsid w:val="00C3548B"/>
    <w:rsid w:val="00C41E2F"/>
    <w:rsid w:val="00C4542B"/>
    <w:rsid w:val="00C468D7"/>
    <w:rsid w:val="00C51B47"/>
    <w:rsid w:val="00C54494"/>
    <w:rsid w:val="00C61FAA"/>
    <w:rsid w:val="00C648D3"/>
    <w:rsid w:val="00C74A28"/>
    <w:rsid w:val="00C75242"/>
    <w:rsid w:val="00C7600B"/>
    <w:rsid w:val="00C77C3A"/>
    <w:rsid w:val="00C848CD"/>
    <w:rsid w:val="00C851FD"/>
    <w:rsid w:val="00C904F8"/>
    <w:rsid w:val="00C95EE8"/>
    <w:rsid w:val="00CA0EC2"/>
    <w:rsid w:val="00CA3D0B"/>
    <w:rsid w:val="00CB15B5"/>
    <w:rsid w:val="00CB283A"/>
    <w:rsid w:val="00CB45AF"/>
    <w:rsid w:val="00CB5E10"/>
    <w:rsid w:val="00CC0F61"/>
    <w:rsid w:val="00CC2C9F"/>
    <w:rsid w:val="00CC6DAA"/>
    <w:rsid w:val="00CD77EE"/>
    <w:rsid w:val="00CD7D1C"/>
    <w:rsid w:val="00CE5AFD"/>
    <w:rsid w:val="00CF0DB5"/>
    <w:rsid w:val="00CF1B15"/>
    <w:rsid w:val="00CF30D0"/>
    <w:rsid w:val="00CF54F4"/>
    <w:rsid w:val="00CF5F13"/>
    <w:rsid w:val="00CF65EB"/>
    <w:rsid w:val="00D001A1"/>
    <w:rsid w:val="00D03F0B"/>
    <w:rsid w:val="00D109ED"/>
    <w:rsid w:val="00D14DAE"/>
    <w:rsid w:val="00D1585A"/>
    <w:rsid w:val="00D16640"/>
    <w:rsid w:val="00D2561B"/>
    <w:rsid w:val="00D308C1"/>
    <w:rsid w:val="00D32631"/>
    <w:rsid w:val="00D3460E"/>
    <w:rsid w:val="00D434BE"/>
    <w:rsid w:val="00D47EB1"/>
    <w:rsid w:val="00D544D6"/>
    <w:rsid w:val="00D54622"/>
    <w:rsid w:val="00D55F10"/>
    <w:rsid w:val="00D575F9"/>
    <w:rsid w:val="00D606A4"/>
    <w:rsid w:val="00D62D71"/>
    <w:rsid w:val="00D64726"/>
    <w:rsid w:val="00D65E88"/>
    <w:rsid w:val="00D71EA0"/>
    <w:rsid w:val="00D71F18"/>
    <w:rsid w:val="00D72731"/>
    <w:rsid w:val="00D73889"/>
    <w:rsid w:val="00D75F4D"/>
    <w:rsid w:val="00D87A43"/>
    <w:rsid w:val="00D91A7E"/>
    <w:rsid w:val="00DA0882"/>
    <w:rsid w:val="00DA1144"/>
    <w:rsid w:val="00DA348C"/>
    <w:rsid w:val="00DA679B"/>
    <w:rsid w:val="00DB3E43"/>
    <w:rsid w:val="00DB7D0F"/>
    <w:rsid w:val="00DC06DC"/>
    <w:rsid w:val="00DC1DA5"/>
    <w:rsid w:val="00DC30B5"/>
    <w:rsid w:val="00DC694E"/>
    <w:rsid w:val="00DC71BE"/>
    <w:rsid w:val="00DD2D13"/>
    <w:rsid w:val="00DD3176"/>
    <w:rsid w:val="00DD4DC3"/>
    <w:rsid w:val="00DD6D29"/>
    <w:rsid w:val="00DE28EF"/>
    <w:rsid w:val="00DE3CBE"/>
    <w:rsid w:val="00DE6A65"/>
    <w:rsid w:val="00DF64FC"/>
    <w:rsid w:val="00E004E4"/>
    <w:rsid w:val="00E01ED3"/>
    <w:rsid w:val="00E030B1"/>
    <w:rsid w:val="00E04A37"/>
    <w:rsid w:val="00E06119"/>
    <w:rsid w:val="00E0791B"/>
    <w:rsid w:val="00E16A20"/>
    <w:rsid w:val="00E17185"/>
    <w:rsid w:val="00E174C1"/>
    <w:rsid w:val="00E227CF"/>
    <w:rsid w:val="00E23D1A"/>
    <w:rsid w:val="00E27637"/>
    <w:rsid w:val="00E34252"/>
    <w:rsid w:val="00E35461"/>
    <w:rsid w:val="00E3673B"/>
    <w:rsid w:val="00E410B5"/>
    <w:rsid w:val="00E44374"/>
    <w:rsid w:val="00E45F9B"/>
    <w:rsid w:val="00E724B6"/>
    <w:rsid w:val="00E72A95"/>
    <w:rsid w:val="00E750AC"/>
    <w:rsid w:val="00E75638"/>
    <w:rsid w:val="00E769F7"/>
    <w:rsid w:val="00E84AAF"/>
    <w:rsid w:val="00E86640"/>
    <w:rsid w:val="00E9160C"/>
    <w:rsid w:val="00E95409"/>
    <w:rsid w:val="00EB1022"/>
    <w:rsid w:val="00EC4AEA"/>
    <w:rsid w:val="00ED3909"/>
    <w:rsid w:val="00ED76AA"/>
    <w:rsid w:val="00ED777D"/>
    <w:rsid w:val="00EE2D14"/>
    <w:rsid w:val="00EE6BAC"/>
    <w:rsid w:val="00EF29BA"/>
    <w:rsid w:val="00EF4D6C"/>
    <w:rsid w:val="00EF641C"/>
    <w:rsid w:val="00EF6BAE"/>
    <w:rsid w:val="00F02F6E"/>
    <w:rsid w:val="00F03C74"/>
    <w:rsid w:val="00F05B4B"/>
    <w:rsid w:val="00F11CA2"/>
    <w:rsid w:val="00F21187"/>
    <w:rsid w:val="00F247F5"/>
    <w:rsid w:val="00F30BC4"/>
    <w:rsid w:val="00F31821"/>
    <w:rsid w:val="00F331E8"/>
    <w:rsid w:val="00F34458"/>
    <w:rsid w:val="00F34C81"/>
    <w:rsid w:val="00F37ED8"/>
    <w:rsid w:val="00F42DFA"/>
    <w:rsid w:val="00F52832"/>
    <w:rsid w:val="00F54ABC"/>
    <w:rsid w:val="00F55641"/>
    <w:rsid w:val="00F60B78"/>
    <w:rsid w:val="00F650E3"/>
    <w:rsid w:val="00F65295"/>
    <w:rsid w:val="00F667AA"/>
    <w:rsid w:val="00F7004A"/>
    <w:rsid w:val="00F73D1F"/>
    <w:rsid w:val="00F7514D"/>
    <w:rsid w:val="00F769CC"/>
    <w:rsid w:val="00F76ABB"/>
    <w:rsid w:val="00F800D2"/>
    <w:rsid w:val="00F81097"/>
    <w:rsid w:val="00F83F98"/>
    <w:rsid w:val="00F908E5"/>
    <w:rsid w:val="00F91F75"/>
    <w:rsid w:val="00F92FB9"/>
    <w:rsid w:val="00F95F47"/>
    <w:rsid w:val="00FA0F24"/>
    <w:rsid w:val="00FA12B1"/>
    <w:rsid w:val="00FA379D"/>
    <w:rsid w:val="00FB0BAD"/>
    <w:rsid w:val="00FB3F3A"/>
    <w:rsid w:val="00FB714C"/>
    <w:rsid w:val="00FC3189"/>
    <w:rsid w:val="00FC5C22"/>
    <w:rsid w:val="00FD6C06"/>
    <w:rsid w:val="00FD7391"/>
    <w:rsid w:val="00FE0322"/>
    <w:rsid w:val="00FE0C6C"/>
    <w:rsid w:val="00FE1503"/>
    <w:rsid w:val="00FE25CE"/>
    <w:rsid w:val="00FE31E0"/>
    <w:rsid w:val="00FE399A"/>
    <w:rsid w:val="00FE5809"/>
    <w:rsid w:val="00FF16AC"/>
    <w:rsid w:val="00FF2027"/>
    <w:rsid w:val="00FF4080"/>
    <w:rsid w:val="00FF546A"/>
    <w:rsid w:val="639096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1D615"/>
  <w15:chartTrackingRefBased/>
  <w15:docId w15:val="{EAB58CA5-44A0-4DEB-BE31-F7BE306F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286"/>
    <w:pPr>
      <w:spacing w:after="0" w:line="240" w:lineRule="auto"/>
    </w:pPr>
  </w:style>
  <w:style w:type="paragraph" w:styleId="Heading1">
    <w:name w:val="heading 1"/>
    <w:basedOn w:val="Normal"/>
    <w:next w:val="Normal"/>
    <w:link w:val="Heading1Char"/>
    <w:uiPriority w:val="9"/>
    <w:qFormat/>
    <w:rsid w:val="009F7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5"/>
    <w:unhideWhenUsed/>
    <w:qFormat/>
    <w:rsid w:val="009F72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86"/>
    <w:pPr>
      <w:tabs>
        <w:tab w:val="center" w:pos="4513"/>
        <w:tab w:val="right" w:pos="9026"/>
      </w:tabs>
    </w:pPr>
  </w:style>
  <w:style w:type="character" w:customStyle="1" w:styleId="HeaderChar">
    <w:name w:val="Header Char"/>
    <w:basedOn w:val="DefaultParagraphFont"/>
    <w:link w:val="Header"/>
    <w:uiPriority w:val="99"/>
    <w:rsid w:val="009F7286"/>
  </w:style>
  <w:style w:type="paragraph" w:styleId="Footer">
    <w:name w:val="footer"/>
    <w:basedOn w:val="Normal"/>
    <w:link w:val="FooterChar"/>
    <w:uiPriority w:val="99"/>
    <w:unhideWhenUsed/>
    <w:rsid w:val="009F7286"/>
    <w:pPr>
      <w:tabs>
        <w:tab w:val="center" w:pos="4513"/>
        <w:tab w:val="right" w:pos="9026"/>
      </w:tabs>
    </w:pPr>
  </w:style>
  <w:style w:type="character" w:customStyle="1" w:styleId="FooterChar">
    <w:name w:val="Footer Char"/>
    <w:basedOn w:val="DefaultParagraphFont"/>
    <w:link w:val="Footer"/>
    <w:uiPriority w:val="99"/>
    <w:rsid w:val="009F7286"/>
  </w:style>
  <w:style w:type="paragraph" w:customStyle="1" w:styleId="Heading1Orange">
    <w:name w:val="Heading 1 Orange"/>
    <w:basedOn w:val="Heading1"/>
    <w:next w:val="Heading2"/>
    <w:uiPriority w:val="4"/>
    <w:qFormat/>
    <w:rsid w:val="009F728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character" w:customStyle="1" w:styleId="Heading1Char">
    <w:name w:val="Heading 1 Char"/>
    <w:basedOn w:val="DefaultParagraphFont"/>
    <w:link w:val="Heading1"/>
    <w:uiPriority w:val="9"/>
    <w:rsid w:val="009F72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5"/>
    <w:rsid w:val="009F7286"/>
    <w:rPr>
      <w:rFonts w:asciiTheme="majorHAnsi" w:eastAsiaTheme="majorEastAsia" w:hAnsiTheme="majorHAnsi" w:cstheme="majorBidi"/>
      <w:color w:val="365F91" w:themeColor="accent1" w:themeShade="BF"/>
      <w:sz w:val="26"/>
      <w:szCs w:val="26"/>
    </w:rPr>
  </w:style>
  <w:style w:type="paragraph" w:styleId="Date">
    <w:name w:val="Date"/>
    <w:basedOn w:val="BodyText"/>
    <w:next w:val="Normal"/>
    <w:link w:val="DateChar"/>
    <w:uiPriority w:val="10"/>
    <w:qFormat/>
    <w:rsid w:val="009F7286"/>
    <w:pPr>
      <w:spacing w:after="170" w:line="300" w:lineRule="exact"/>
    </w:pPr>
    <w:rPr>
      <w:spacing w:val="-4"/>
      <w:sz w:val="24"/>
    </w:rPr>
  </w:style>
  <w:style w:type="character" w:customStyle="1" w:styleId="DateChar">
    <w:name w:val="Date Char"/>
    <w:basedOn w:val="DefaultParagraphFont"/>
    <w:link w:val="Date"/>
    <w:uiPriority w:val="10"/>
    <w:rsid w:val="009F7286"/>
    <w:rPr>
      <w:spacing w:val="-4"/>
      <w:sz w:val="24"/>
    </w:rPr>
  </w:style>
  <w:style w:type="paragraph" w:styleId="BodyText">
    <w:name w:val="Body Text"/>
    <w:basedOn w:val="Normal"/>
    <w:link w:val="BodyTextChar"/>
    <w:uiPriority w:val="99"/>
    <w:unhideWhenUsed/>
    <w:rsid w:val="009F7286"/>
    <w:pPr>
      <w:spacing w:after="120"/>
    </w:pPr>
  </w:style>
  <w:style w:type="character" w:customStyle="1" w:styleId="BodyTextChar">
    <w:name w:val="Body Text Char"/>
    <w:basedOn w:val="DefaultParagraphFont"/>
    <w:link w:val="BodyText"/>
    <w:uiPriority w:val="99"/>
    <w:rsid w:val="009F7286"/>
  </w:style>
  <w:style w:type="paragraph" w:styleId="NoSpacing">
    <w:name w:val="No Spacing"/>
    <w:uiPriority w:val="1"/>
    <w:qFormat/>
    <w:rsid w:val="009F7286"/>
    <w:pPr>
      <w:spacing w:after="0" w:line="240" w:lineRule="auto"/>
    </w:pPr>
  </w:style>
  <w:style w:type="paragraph" w:customStyle="1" w:styleId="Introduction">
    <w:name w:val="Introduction"/>
    <w:basedOn w:val="BodyText"/>
    <w:next w:val="BodyText"/>
    <w:uiPriority w:val="7"/>
    <w:qFormat/>
    <w:rsid w:val="009F7286"/>
    <w:pPr>
      <w:spacing w:after="0" w:line="300" w:lineRule="exact"/>
    </w:pPr>
    <w:rPr>
      <w:b/>
      <w:spacing w:val="-4"/>
      <w:sz w:val="24"/>
    </w:rPr>
  </w:style>
  <w:style w:type="character" w:styleId="Hyperlink">
    <w:name w:val="Hyperlink"/>
    <w:basedOn w:val="DefaultParagraphFont"/>
    <w:uiPriority w:val="11"/>
    <w:qFormat/>
    <w:rsid w:val="00E23D1A"/>
    <w:rPr>
      <w:rFonts w:ascii="Arial" w:hAnsi="Arial"/>
      <w:b w:val="0"/>
      <w:color w:val="006373"/>
      <w:sz w:val="24"/>
      <w:u w:val="single"/>
    </w:rPr>
  </w:style>
  <w:style w:type="paragraph" w:customStyle="1" w:styleId="SDSBodyCopy12pt">
    <w:name w:val="SDS Body Copy 12pt"/>
    <w:basedOn w:val="Normal"/>
    <w:rsid w:val="00F81097"/>
    <w:pPr>
      <w:tabs>
        <w:tab w:val="left" w:pos="284"/>
      </w:tabs>
      <w:ind w:right="187"/>
    </w:pPr>
    <w:rPr>
      <w:rFonts w:ascii="Arial" w:eastAsia="Times" w:hAnsi="Arial" w:cs="Times New Roman"/>
      <w:sz w:val="24"/>
      <w:szCs w:val="20"/>
    </w:rPr>
  </w:style>
  <w:style w:type="paragraph" w:customStyle="1" w:styleId="SDSHeading">
    <w:name w:val="SDS Heading"/>
    <w:aliases w:val="Bold"/>
    <w:basedOn w:val="Normal"/>
    <w:rsid w:val="00F81097"/>
    <w:pPr>
      <w:tabs>
        <w:tab w:val="left" w:pos="284"/>
      </w:tabs>
    </w:pPr>
    <w:rPr>
      <w:rFonts w:ascii="Arial" w:eastAsia="Times" w:hAnsi="Arial" w:cs="Times New Roman"/>
      <w:b/>
      <w:bCs/>
      <w:sz w:val="24"/>
      <w:szCs w:val="20"/>
    </w:rPr>
  </w:style>
  <w:style w:type="paragraph" w:styleId="ListParagraph">
    <w:name w:val="List Paragraph"/>
    <w:basedOn w:val="Normal"/>
    <w:uiPriority w:val="34"/>
    <w:qFormat/>
    <w:rsid w:val="00FE31E0"/>
    <w:pPr>
      <w:ind w:left="720"/>
      <w:contextualSpacing/>
    </w:pPr>
  </w:style>
  <w:style w:type="character" w:styleId="CommentReference">
    <w:name w:val="annotation reference"/>
    <w:basedOn w:val="DefaultParagraphFont"/>
    <w:uiPriority w:val="99"/>
    <w:semiHidden/>
    <w:unhideWhenUsed/>
    <w:rsid w:val="00DC1DA5"/>
    <w:rPr>
      <w:sz w:val="16"/>
      <w:szCs w:val="16"/>
    </w:rPr>
  </w:style>
  <w:style w:type="paragraph" w:styleId="CommentText">
    <w:name w:val="annotation text"/>
    <w:basedOn w:val="Normal"/>
    <w:link w:val="CommentTextChar"/>
    <w:uiPriority w:val="99"/>
    <w:semiHidden/>
    <w:unhideWhenUsed/>
    <w:rsid w:val="00DC1DA5"/>
    <w:rPr>
      <w:sz w:val="20"/>
      <w:szCs w:val="20"/>
    </w:rPr>
  </w:style>
  <w:style w:type="character" w:customStyle="1" w:styleId="CommentTextChar">
    <w:name w:val="Comment Text Char"/>
    <w:basedOn w:val="DefaultParagraphFont"/>
    <w:link w:val="CommentText"/>
    <w:uiPriority w:val="99"/>
    <w:semiHidden/>
    <w:rsid w:val="00DC1DA5"/>
    <w:rPr>
      <w:sz w:val="20"/>
      <w:szCs w:val="20"/>
    </w:rPr>
  </w:style>
  <w:style w:type="paragraph" w:styleId="CommentSubject">
    <w:name w:val="annotation subject"/>
    <w:basedOn w:val="CommentText"/>
    <w:next w:val="CommentText"/>
    <w:link w:val="CommentSubjectChar"/>
    <w:uiPriority w:val="99"/>
    <w:semiHidden/>
    <w:unhideWhenUsed/>
    <w:rsid w:val="00DC1DA5"/>
    <w:rPr>
      <w:b/>
      <w:bCs/>
    </w:rPr>
  </w:style>
  <w:style w:type="character" w:customStyle="1" w:styleId="CommentSubjectChar">
    <w:name w:val="Comment Subject Char"/>
    <w:basedOn w:val="CommentTextChar"/>
    <w:link w:val="CommentSubject"/>
    <w:uiPriority w:val="99"/>
    <w:semiHidden/>
    <w:rsid w:val="00DC1DA5"/>
    <w:rPr>
      <w:b/>
      <w:bCs/>
      <w:sz w:val="20"/>
      <w:szCs w:val="20"/>
    </w:rPr>
  </w:style>
  <w:style w:type="paragraph" w:styleId="BalloonText">
    <w:name w:val="Balloon Text"/>
    <w:basedOn w:val="Normal"/>
    <w:link w:val="BalloonTextChar"/>
    <w:uiPriority w:val="99"/>
    <w:semiHidden/>
    <w:unhideWhenUsed/>
    <w:rsid w:val="00DC1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A5"/>
    <w:rPr>
      <w:rFonts w:ascii="Segoe UI" w:hAnsi="Segoe UI" w:cs="Segoe UI"/>
      <w:sz w:val="18"/>
      <w:szCs w:val="18"/>
    </w:rPr>
  </w:style>
  <w:style w:type="character" w:styleId="UnresolvedMention">
    <w:name w:val="Unresolved Mention"/>
    <w:basedOn w:val="DefaultParagraphFont"/>
    <w:uiPriority w:val="99"/>
    <w:semiHidden/>
    <w:unhideWhenUsed/>
    <w:rsid w:val="006962C3"/>
    <w:rPr>
      <w:color w:val="808080"/>
      <w:shd w:val="clear" w:color="auto" w:fill="E6E6E6"/>
    </w:rPr>
  </w:style>
  <w:style w:type="table" w:styleId="TableGrid">
    <w:name w:val="Table Grid"/>
    <w:basedOn w:val="TableNormal"/>
    <w:uiPriority w:val="59"/>
    <w:rsid w:val="0095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2D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CD7D1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D7D1C"/>
  </w:style>
  <w:style w:type="character" w:customStyle="1" w:styleId="eop">
    <w:name w:val="eop"/>
    <w:basedOn w:val="DefaultParagraphFont"/>
    <w:rsid w:val="00CD7D1C"/>
  </w:style>
  <w:style w:type="paragraph" w:customStyle="1" w:styleId="csg-p">
    <w:name w:val="csg-p"/>
    <w:basedOn w:val="Normal"/>
    <w:rsid w:val="00CD7D1C"/>
    <w:pPr>
      <w:spacing w:before="100" w:beforeAutospacing="1" w:after="100" w:afterAutospacing="1"/>
    </w:pPr>
    <w:rPr>
      <w:rFonts w:ascii="Times New Roman" w:hAnsi="Times New Roman" w:cs="Times New Roman"/>
      <w:sz w:val="24"/>
      <w:szCs w:val="24"/>
      <w:lang w:eastAsia="en-GB"/>
    </w:rPr>
  </w:style>
  <w:style w:type="character" w:customStyle="1" w:styleId="csg-mark-strong">
    <w:name w:val="csg-mark-strong"/>
    <w:basedOn w:val="DefaultParagraphFont"/>
    <w:rsid w:val="00CD7D1C"/>
  </w:style>
  <w:style w:type="character" w:customStyle="1" w:styleId="ui-provider">
    <w:name w:val="ui-provider"/>
    <w:basedOn w:val="DefaultParagraphFont"/>
    <w:rsid w:val="001E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956">
      <w:bodyDiv w:val="1"/>
      <w:marLeft w:val="0"/>
      <w:marRight w:val="0"/>
      <w:marTop w:val="0"/>
      <w:marBottom w:val="0"/>
      <w:divBdr>
        <w:top w:val="none" w:sz="0" w:space="0" w:color="auto"/>
        <w:left w:val="none" w:sz="0" w:space="0" w:color="auto"/>
        <w:bottom w:val="none" w:sz="0" w:space="0" w:color="auto"/>
        <w:right w:val="none" w:sz="0" w:space="0" w:color="auto"/>
      </w:divBdr>
    </w:div>
    <w:div w:id="43674204">
      <w:bodyDiv w:val="1"/>
      <w:marLeft w:val="0"/>
      <w:marRight w:val="0"/>
      <w:marTop w:val="0"/>
      <w:marBottom w:val="0"/>
      <w:divBdr>
        <w:top w:val="none" w:sz="0" w:space="0" w:color="auto"/>
        <w:left w:val="none" w:sz="0" w:space="0" w:color="auto"/>
        <w:bottom w:val="none" w:sz="0" w:space="0" w:color="auto"/>
        <w:right w:val="none" w:sz="0" w:space="0" w:color="auto"/>
      </w:divBdr>
    </w:div>
    <w:div w:id="977029414">
      <w:bodyDiv w:val="1"/>
      <w:marLeft w:val="0"/>
      <w:marRight w:val="0"/>
      <w:marTop w:val="0"/>
      <w:marBottom w:val="0"/>
      <w:divBdr>
        <w:top w:val="none" w:sz="0" w:space="0" w:color="auto"/>
        <w:left w:val="none" w:sz="0" w:space="0" w:color="auto"/>
        <w:bottom w:val="none" w:sz="0" w:space="0" w:color="auto"/>
        <w:right w:val="none" w:sz="0" w:space="0" w:color="auto"/>
      </w:divBdr>
    </w:div>
    <w:div w:id="162018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gi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killsdevelopmentscotland.co.uk/publications-statistics/publications/?page=1&amp;topic%5b%5d=3-6&amp;order=date-des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yworldofwork.co.uk/my-career-options/job-profiles/teacher-secondary-school-gael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humanrights.com/en/publication-download/assessing-impact-and-public-sector-equality-duty-guide-public-authorities" TargetMode="External"/><Relationship Id="rId5" Type="http://schemas.openxmlformats.org/officeDocument/2006/relationships/numbering" Target="numbering.xml"/><Relationship Id="rId15" Type="http://schemas.openxmlformats.org/officeDocument/2006/relationships/hyperlink" Target="https://post.parliament.uk/covid-19-and-the-digital-divi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guardian.com/world/2019/apr/04/gender-pay-gap-figures-show-eight-in-10-uk-firms-pay-men-more-than-wom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quality@sd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lorraine.morrison@sds.co.uk</IShare_BusinessOwner>
    <lcf76f155ced4ddcb4097134ff3c332f xmlns="90a18eb5-82a2-4612-8942-7dbbfb23e240">
      <Terms xmlns="http://schemas.microsoft.com/office/infopath/2007/PartnerControls"/>
    </lcf76f155ced4ddcb4097134ff3c332f>
    <SharedWithUsers xmlns="9fcfca1e-1752-4111-8e6f-afe7ed5a1326">
      <UserInfo>
        <DisplayName>David Coyne</DisplayName>
        <AccountId>1305</AccountId>
        <AccountType/>
      </UserInfo>
      <UserInfo>
        <DisplayName>Lorraine Morrison</DisplayName>
        <AccountId>1377</AccountId>
        <AccountType/>
      </UserInfo>
      <UserInfo>
        <DisplayName>Nikita Mackenzie</DisplayName>
        <AccountId>69175</AccountId>
        <AccountType/>
      </UserInfo>
      <UserInfo>
        <DisplayName>Paul Grant</DisplayName>
        <AccountId>117502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DS 5+1" ma:contentTypeID="0x0101002CFD50891A73487FBF1A841208B5DC0803001C3718188616064780953DC584CB9DAF" ma:contentTypeVersion="17" ma:contentTypeDescription="" ma:contentTypeScope="" ma:versionID="b782a95b641f777ee0efc4f4fad7eb9a">
  <xsd:schema xmlns:xsd="http://www.w3.org/2001/XMLSchema" xmlns:xs="http://www.w3.org/2001/XMLSchema" xmlns:p="http://schemas.microsoft.com/office/2006/metadata/properties" xmlns:ns2="184af400-6cf4-4be6-9056-547874e8c8ee" xmlns:ns3="90a18eb5-82a2-4612-8942-7dbbfb23e240" xmlns:ns4="9fcfca1e-1752-4111-8e6f-afe7ed5a1326" targetNamespace="http://schemas.microsoft.com/office/2006/metadata/properties" ma:root="true" ma:fieldsID="0b6c2d7c66a6a0695bcb4777808762a3" ns2:_="" ns3:_="" ns4:_="">
    <xsd:import namespace="184af400-6cf4-4be6-9056-547874e8c8ee"/>
    <xsd:import namespace="90a18eb5-82a2-4612-8942-7dbbfb23e240"/>
    <xsd:import namespace="9fcfca1e-1752-4111-8e6f-afe7ed5a1326"/>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3:MediaServiceAutoKeyPoints" minOccurs="0"/>
                <xsd:element ref="ns3:MediaServiceKeyPoints" minOccurs="0"/>
                <xsd:element ref="ns3:lcf76f155ced4ddcb4097134ff3c332f" minOccurs="0"/>
                <xsd:element ref="ns3:MediaServiceGenerationTime" minOccurs="0"/>
                <xsd:element ref="ns3:MediaServiceEventHashCode"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dexed="tru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a18eb5-82a2-4612-8942-7dbbfb23e24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cfca1e-1752-4111-8e6f-afe7ed5a132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0D632-51FF-4151-A64F-895AD485929A}">
  <ds:schemaRefs>
    <ds:schemaRef ds:uri="http://schemas.openxmlformats.org/officeDocument/2006/bibliography"/>
  </ds:schemaRefs>
</ds:datastoreItem>
</file>

<file path=customXml/itemProps2.xml><?xml version="1.0" encoding="utf-8"?>
<ds:datastoreItem xmlns:ds="http://schemas.openxmlformats.org/officeDocument/2006/customXml" ds:itemID="{CDA0CC15-5C86-4CF2-A2B3-B1768C5D765E}">
  <ds:schemaRefs>
    <ds:schemaRef ds:uri="http://schemas.microsoft.com/office/2006/metadata/properties"/>
    <ds:schemaRef ds:uri="http://schemas.microsoft.com/office/infopath/2007/PartnerControls"/>
    <ds:schemaRef ds:uri="184af400-6cf4-4be6-9056-547874e8c8ee"/>
    <ds:schemaRef ds:uri="90a18eb5-82a2-4612-8942-7dbbfb23e240"/>
    <ds:schemaRef ds:uri="9fcfca1e-1752-4111-8e6f-afe7ed5a1326"/>
  </ds:schemaRefs>
</ds:datastoreItem>
</file>

<file path=customXml/itemProps3.xml><?xml version="1.0" encoding="utf-8"?>
<ds:datastoreItem xmlns:ds="http://schemas.openxmlformats.org/officeDocument/2006/customXml" ds:itemID="{C524F65D-BA7A-47EB-A05F-1E0D0DFCBE92}">
  <ds:schemaRefs>
    <ds:schemaRef ds:uri="http://schemas.microsoft.com/sharepoint/v3/contenttype/forms"/>
  </ds:schemaRefs>
</ds:datastoreItem>
</file>

<file path=customXml/itemProps4.xml><?xml version="1.0" encoding="utf-8"?>
<ds:datastoreItem xmlns:ds="http://schemas.openxmlformats.org/officeDocument/2006/customXml" ds:itemID="{08379982-EAA1-47C5-84B4-E1F6E281663E}"/>
</file>

<file path=docProps/app.xml><?xml version="1.0" encoding="utf-8"?>
<Properties xmlns="http://schemas.openxmlformats.org/officeDocument/2006/extended-properties" xmlns:vt="http://schemas.openxmlformats.org/officeDocument/2006/docPropsVTypes">
  <Template>Normal</Template>
  <TotalTime>1</TotalTime>
  <Pages>14</Pages>
  <Words>3590</Words>
  <Characters>20466</Characters>
  <Application>Microsoft Office Word</Application>
  <DocSecurity>2</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24008</CharactersWithSpaces>
  <SharedDoc>false</SharedDoc>
  <HLinks>
    <vt:vector size="36" baseType="variant">
      <vt:variant>
        <vt:i4>2883705</vt:i4>
      </vt:variant>
      <vt:variant>
        <vt:i4>12</vt:i4>
      </vt:variant>
      <vt:variant>
        <vt:i4>0</vt:i4>
      </vt:variant>
      <vt:variant>
        <vt:i4>5</vt:i4>
      </vt:variant>
      <vt:variant>
        <vt:lpwstr>https://www.myworldofwork.co.uk/my-career-options/job-profiles/teacher-secondary-school-gaelic</vt:lpwstr>
      </vt:variant>
      <vt:variant>
        <vt:lpwstr/>
      </vt:variant>
      <vt:variant>
        <vt:i4>6619169</vt:i4>
      </vt:variant>
      <vt:variant>
        <vt:i4>9</vt:i4>
      </vt:variant>
      <vt:variant>
        <vt:i4>0</vt:i4>
      </vt:variant>
      <vt:variant>
        <vt:i4>5</vt:i4>
      </vt:variant>
      <vt:variant>
        <vt:lpwstr>https://post.parliament.uk/covid-19-and-the-digital-divide/</vt:lpwstr>
      </vt:variant>
      <vt:variant>
        <vt:lpwstr/>
      </vt:variant>
      <vt:variant>
        <vt:i4>2097212</vt:i4>
      </vt:variant>
      <vt:variant>
        <vt:i4>6</vt:i4>
      </vt:variant>
      <vt:variant>
        <vt:i4>0</vt:i4>
      </vt:variant>
      <vt:variant>
        <vt:i4>5</vt:i4>
      </vt:variant>
      <vt:variant>
        <vt:lpwstr>https://www.theguardian.com/world/2019/apr/04/gender-pay-gap-figures-show-eight-in-10-uk-firms-pay-men-more-than-women</vt:lpwstr>
      </vt:variant>
      <vt:variant>
        <vt:lpwstr/>
      </vt:variant>
      <vt:variant>
        <vt:i4>4718593</vt:i4>
      </vt:variant>
      <vt:variant>
        <vt:i4>3</vt:i4>
      </vt:variant>
      <vt:variant>
        <vt:i4>0</vt:i4>
      </vt:variant>
      <vt:variant>
        <vt:i4>5</vt:i4>
      </vt:variant>
      <vt:variant>
        <vt:lpwstr>https://www.skillsdevelopmentscotland.co.uk/publications-statistics/publications/?page=1&amp;topic%5b%5d=3-6&amp;order=date-desc</vt:lpwstr>
      </vt:variant>
      <vt:variant>
        <vt:lpwstr/>
      </vt:variant>
      <vt:variant>
        <vt:i4>1376257</vt:i4>
      </vt:variant>
      <vt:variant>
        <vt:i4>0</vt:i4>
      </vt:variant>
      <vt:variant>
        <vt:i4>0</vt:i4>
      </vt:variant>
      <vt:variant>
        <vt:i4>5</vt:i4>
      </vt:variant>
      <vt:variant>
        <vt:lpwstr>https://www.equalityhumanrights.com/en/publication-download/assessing-impact-and-public-sector-equality-duty-guide-public-authorities</vt:lpwstr>
      </vt:variant>
      <vt:variant>
        <vt:lpwstr/>
      </vt:variant>
      <vt:variant>
        <vt:i4>7995399</vt:i4>
      </vt:variant>
      <vt:variant>
        <vt:i4>3</vt:i4>
      </vt:variant>
      <vt:variant>
        <vt:i4>0</vt:i4>
      </vt:variant>
      <vt:variant>
        <vt:i4>5</vt:i4>
      </vt:variant>
      <vt:variant>
        <vt:lpwstr>mailto:equality@sds.co.uk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McAdams</dc:creator>
  <cp:keywords/>
  <dc:description/>
  <cp:lastModifiedBy>George Boag</cp:lastModifiedBy>
  <cp:revision>3</cp:revision>
  <cp:lastPrinted>2019-07-25T08:09:00Z</cp:lastPrinted>
  <dcterms:created xsi:type="dcterms:W3CDTF">2023-09-08T10:09:00Z</dcterms:created>
  <dcterms:modified xsi:type="dcterms:W3CDTF">2023-09-12T08:12:00Z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0x0101002CFD50891A73487FBF1A841208B5DC0803001C3718188616064780953DC584CB9DAF</vt:lpwstr>
  </property>
  <property fmtid="{D5CDD505-2E9C-101B-9397-08002B2CF9AE}" pid="3" name="TaxKeyword">
    <vt:lpwstr/>
  </property>
  <property fmtid="{D5CDD505-2E9C-101B-9397-08002B2CF9AE}" pid="4" name="MediaServiceImageTags">
    <vt:lpwstr/>
  </property>
</Properties>
</file>